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95DBA" w14:textId="77777777" w:rsidR="00510002" w:rsidRDefault="00510002" w:rsidP="00510002">
      <w:pPr>
        <w:pStyle w:val="Title"/>
        <w:rPr>
          <w:sz w:val="28"/>
          <w:szCs w:val="24"/>
        </w:rPr>
      </w:pPr>
    </w:p>
    <w:p w14:paraId="4D9D7BAA" w14:textId="77777777" w:rsidR="00510002" w:rsidRDefault="00510002" w:rsidP="00510002">
      <w:pPr>
        <w:pStyle w:val="Title"/>
        <w:rPr>
          <w:sz w:val="28"/>
          <w:szCs w:val="24"/>
        </w:rPr>
      </w:pPr>
    </w:p>
    <w:p w14:paraId="2D9E1375" w14:textId="77777777" w:rsidR="00510002" w:rsidRDefault="00510002" w:rsidP="00510002">
      <w:pPr>
        <w:pStyle w:val="Title"/>
        <w:rPr>
          <w:sz w:val="28"/>
          <w:szCs w:val="24"/>
        </w:rPr>
      </w:pPr>
      <w:r>
        <w:rPr>
          <w:noProof/>
          <w:sz w:val="28"/>
          <w:szCs w:val="24"/>
        </w:rPr>
        <w:drawing>
          <wp:inline distT="0" distB="0" distL="0" distR="0" wp14:anchorId="03C3AA5D" wp14:editId="5FBA8E54">
            <wp:extent cx="4417695" cy="2359378"/>
            <wp:effectExtent l="0" t="0" r="1905" b="3175"/>
            <wp:docPr id="2" name="Picture 2" descr="censo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sorshi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7347" cy="2396578"/>
                    </a:xfrm>
                    <a:prstGeom prst="rect">
                      <a:avLst/>
                    </a:prstGeom>
                    <a:noFill/>
                    <a:ln>
                      <a:noFill/>
                    </a:ln>
                  </pic:spPr>
                </pic:pic>
              </a:graphicData>
            </a:graphic>
          </wp:inline>
        </w:drawing>
      </w:r>
    </w:p>
    <w:p w14:paraId="245D3C28" w14:textId="77777777" w:rsidR="00510002" w:rsidRDefault="00510002" w:rsidP="00510002">
      <w:pPr>
        <w:pStyle w:val="Title"/>
        <w:rPr>
          <w:sz w:val="28"/>
          <w:szCs w:val="24"/>
        </w:rPr>
      </w:pPr>
      <w:r w:rsidRPr="00867CC3">
        <w:rPr>
          <w:noProof/>
          <w:sz w:val="28"/>
          <w:szCs w:val="24"/>
        </w:rPr>
        <mc:AlternateContent>
          <mc:Choice Requires="wps">
            <w:drawing>
              <wp:anchor distT="0" distB="0" distL="114300" distR="114300" simplePos="0" relativeHeight="251659264" behindDoc="0" locked="0" layoutInCell="1" allowOverlap="1" wp14:anchorId="2854D5C8" wp14:editId="071F2623">
                <wp:simplePos x="0" y="0"/>
                <wp:positionH relativeFrom="column">
                  <wp:posOffset>138065</wp:posOffset>
                </wp:positionH>
                <wp:positionV relativeFrom="paragraph">
                  <wp:posOffset>4689</wp:posOffset>
                </wp:positionV>
                <wp:extent cx="5301615" cy="1367073"/>
                <wp:effectExtent l="0" t="0" r="13335" b="241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1615" cy="1367073"/>
                        </a:xfrm>
                        <a:prstGeom prst="rect">
                          <a:avLst/>
                        </a:prstGeom>
                        <a:solidFill>
                          <a:srgbClr val="FF0000"/>
                        </a:solidFill>
                        <a:ln w="9525">
                          <a:solidFill>
                            <a:srgbClr val="000000"/>
                          </a:solidFill>
                          <a:miter lim="800000"/>
                          <a:headEnd/>
                          <a:tailEnd/>
                        </a:ln>
                      </wps:spPr>
                      <wps:txbx>
                        <w:txbxContent>
                          <w:p w14:paraId="06ADCAFB" w14:textId="77777777" w:rsidR="00510002" w:rsidRPr="007F35BA" w:rsidRDefault="00510002" w:rsidP="00510002">
                            <w:pPr>
                              <w:pStyle w:val="Title"/>
                              <w:rPr>
                                <w:color w:val="FFFFFF"/>
                                <w:sz w:val="24"/>
                                <w:szCs w:val="24"/>
                              </w:rPr>
                            </w:pPr>
                            <w:r w:rsidRPr="007F35BA">
                              <w:rPr>
                                <w:color w:val="FFFFFF"/>
                                <w:sz w:val="24"/>
                                <w:szCs w:val="24"/>
                              </w:rPr>
                              <w:t xml:space="preserve">[THIS TITLE HAS BEEN CENSORED] </w:t>
                            </w:r>
                          </w:p>
                          <w:p w14:paraId="5450A146" w14:textId="1B9F5F17" w:rsidR="00510002" w:rsidRPr="007F35BA" w:rsidRDefault="00B751B5" w:rsidP="00510002">
                            <w:pPr>
                              <w:pStyle w:val="Title"/>
                              <w:rPr>
                                <w:color w:val="FFFFFF"/>
                                <w:sz w:val="24"/>
                                <w:szCs w:val="24"/>
                              </w:rPr>
                            </w:pPr>
                            <w:r w:rsidRPr="007F35BA">
                              <w:rPr>
                                <w:color w:val="FFFFFF"/>
                                <w:sz w:val="24"/>
                                <w:szCs w:val="24"/>
                              </w:rPr>
                              <w:t>The Language of Hatred</w:t>
                            </w:r>
                            <w:r w:rsidR="00510002" w:rsidRPr="007F35BA">
                              <w:rPr>
                                <w:color w:val="FFFFFF"/>
                                <w:sz w:val="24"/>
                                <w:szCs w:val="24"/>
                              </w:rPr>
                              <w:t xml:space="preserve"> in a Postracial World</w:t>
                            </w:r>
                          </w:p>
                          <w:p w14:paraId="3F59E50A" w14:textId="79830E77" w:rsidR="007F35BA" w:rsidRPr="007B39A4" w:rsidRDefault="00774682" w:rsidP="00510002">
                            <w:pPr>
                              <w:pStyle w:val="Title"/>
                              <w:rPr>
                                <w:sz w:val="24"/>
                                <w:szCs w:val="24"/>
                              </w:rPr>
                            </w:pPr>
                            <w:r w:rsidRPr="007B39A4">
                              <w:rPr>
                                <w:sz w:val="24"/>
                                <w:szCs w:val="24"/>
                              </w:rPr>
                              <w:t>Instructor: Derek Adams</w:t>
                            </w:r>
                            <w:r w:rsidR="006D7EE2">
                              <w:rPr>
                                <w:sz w:val="24"/>
                                <w:szCs w:val="24"/>
                              </w:rPr>
                              <w:t xml:space="preserve"> – dadams@ithaca.edu</w:t>
                            </w:r>
                            <w:r w:rsidRPr="007B39A4">
                              <w:rPr>
                                <w:sz w:val="24"/>
                                <w:szCs w:val="24"/>
                              </w:rPr>
                              <w:tab/>
                            </w:r>
                          </w:p>
                          <w:p w14:paraId="4C0FAC81" w14:textId="280AE4E8" w:rsidR="00774682" w:rsidRPr="007B39A4" w:rsidRDefault="00774682" w:rsidP="00510002">
                            <w:pPr>
                              <w:pStyle w:val="Title"/>
                              <w:rPr>
                                <w:sz w:val="24"/>
                                <w:szCs w:val="24"/>
                              </w:rPr>
                            </w:pPr>
                            <w:r w:rsidRPr="007B39A4">
                              <w:rPr>
                                <w:sz w:val="24"/>
                                <w:szCs w:val="24"/>
                              </w:rPr>
                              <w:t xml:space="preserve">Peer Leader: </w:t>
                            </w:r>
                            <w:r w:rsidR="002C66E9" w:rsidRPr="007B39A4">
                              <w:rPr>
                                <w:sz w:val="24"/>
                                <w:szCs w:val="24"/>
                              </w:rPr>
                              <w:t xml:space="preserve">Quincey Fireside </w:t>
                            </w:r>
                            <w:r w:rsidR="00614227" w:rsidRPr="007B39A4">
                              <w:rPr>
                                <w:sz w:val="24"/>
                                <w:szCs w:val="24"/>
                              </w:rPr>
                              <w:t>–</w:t>
                            </w:r>
                            <w:r w:rsidR="002C66E9" w:rsidRPr="007B39A4">
                              <w:rPr>
                                <w:sz w:val="24"/>
                                <w:szCs w:val="24"/>
                              </w:rPr>
                              <w:t xml:space="preserve"> q</w:t>
                            </w:r>
                            <w:r w:rsidR="00614227" w:rsidRPr="007B39A4">
                              <w:rPr>
                                <w:sz w:val="24"/>
                                <w:szCs w:val="24"/>
                              </w:rPr>
                              <w:t>fireside@ithaca.edu</w:t>
                            </w:r>
                          </w:p>
                          <w:p w14:paraId="3447ED12" w14:textId="2009AF29" w:rsidR="00510002" w:rsidRPr="00867CC3" w:rsidRDefault="007F35BA" w:rsidP="00510002">
                            <w:pPr>
                              <w:pStyle w:val="Title"/>
                              <w:rPr>
                                <w:b w:val="0"/>
                                <w:color w:val="FFFFFF"/>
                                <w:sz w:val="24"/>
                                <w:szCs w:val="24"/>
                              </w:rPr>
                            </w:pPr>
                            <w:r>
                              <w:rPr>
                                <w:b w:val="0"/>
                                <w:color w:val="FFFFFF"/>
                                <w:sz w:val="24"/>
                                <w:szCs w:val="24"/>
                              </w:rPr>
                              <w:t>Mon</w:t>
                            </w:r>
                            <w:r w:rsidRPr="00867CC3">
                              <w:rPr>
                                <w:b w:val="0"/>
                                <w:color w:val="FFFFFF"/>
                                <w:sz w:val="24"/>
                                <w:szCs w:val="24"/>
                              </w:rPr>
                              <w:t>day, 12:00-12:50</w:t>
                            </w:r>
                            <w:r>
                              <w:rPr>
                                <w:b w:val="0"/>
                                <w:color w:val="FFFFFF"/>
                                <w:sz w:val="24"/>
                                <w:szCs w:val="24"/>
                              </w:rPr>
                              <w:t xml:space="preserve">, </w:t>
                            </w:r>
                            <w:r w:rsidR="00510002">
                              <w:rPr>
                                <w:b w:val="0"/>
                                <w:color w:val="FFFFFF"/>
                                <w:sz w:val="24"/>
                                <w:szCs w:val="24"/>
                              </w:rPr>
                              <w:t xml:space="preserve">Tuesday/Thursday </w:t>
                            </w:r>
                            <w:r>
                              <w:rPr>
                                <w:b w:val="0"/>
                                <w:color w:val="FFFFFF"/>
                                <w:sz w:val="24"/>
                                <w:szCs w:val="24"/>
                              </w:rPr>
                              <w:t>1</w:t>
                            </w:r>
                            <w:r w:rsidR="00510002">
                              <w:rPr>
                                <w:b w:val="0"/>
                                <w:color w:val="FFFFFF"/>
                                <w:sz w:val="24"/>
                                <w:szCs w:val="24"/>
                              </w:rPr>
                              <w:t>:</w:t>
                            </w:r>
                            <w:r>
                              <w:rPr>
                                <w:b w:val="0"/>
                                <w:color w:val="FFFFFF"/>
                                <w:sz w:val="24"/>
                                <w:szCs w:val="24"/>
                              </w:rPr>
                              <w:t>10</w:t>
                            </w:r>
                            <w:r w:rsidR="00510002" w:rsidRPr="00867CC3">
                              <w:rPr>
                                <w:b w:val="0"/>
                                <w:color w:val="FFFFFF"/>
                                <w:sz w:val="24"/>
                                <w:szCs w:val="24"/>
                              </w:rPr>
                              <w:t>-</w:t>
                            </w:r>
                            <w:r>
                              <w:rPr>
                                <w:b w:val="0"/>
                                <w:color w:val="FFFFFF"/>
                                <w:sz w:val="24"/>
                                <w:szCs w:val="24"/>
                              </w:rPr>
                              <w:t>2</w:t>
                            </w:r>
                            <w:r w:rsidR="00510002" w:rsidRPr="00867CC3">
                              <w:rPr>
                                <w:b w:val="0"/>
                                <w:color w:val="FFFFFF"/>
                                <w:sz w:val="24"/>
                                <w:szCs w:val="24"/>
                              </w:rPr>
                              <w:t>:</w:t>
                            </w:r>
                            <w:r>
                              <w:rPr>
                                <w:b w:val="0"/>
                                <w:color w:val="FFFFFF"/>
                                <w:sz w:val="24"/>
                                <w:szCs w:val="24"/>
                              </w:rPr>
                              <w:t xml:space="preserve">25pm </w:t>
                            </w:r>
                          </w:p>
                          <w:p w14:paraId="75BB960C" w14:textId="77777777" w:rsidR="007B39A4" w:rsidRDefault="00510002" w:rsidP="00C64106">
                            <w:pPr>
                              <w:jc w:val="center"/>
                              <w:rPr>
                                <w:color w:val="FFFFFF"/>
                              </w:rPr>
                            </w:pPr>
                            <w:r w:rsidRPr="00867CC3">
                              <w:rPr>
                                <w:color w:val="FFFFFF"/>
                              </w:rPr>
                              <w:t>Office Hours</w:t>
                            </w:r>
                            <w:r w:rsidR="00614227">
                              <w:rPr>
                                <w:color w:val="FFFFFF"/>
                              </w:rPr>
                              <w:t xml:space="preserve">: </w:t>
                            </w:r>
                            <w:r w:rsidR="00821160">
                              <w:rPr>
                                <w:color w:val="FFFFFF"/>
                              </w:rPr>
                              <w:t>Mon, 10:00-10:50am</w:t>
                            </w:r>
                            <w:r w:rsidR="007B39A4">
                              <w:rPr>
                                <w:color w:val="FFFFFF"/>
                              </w:rPr>
                              <w:t xml:space="preserve">, </w:t>
                            </w:r>
                            <w:r w:rsidR="00821160">
                              <w:rPr>
                                <w:color w:val="FFFFFF"/>
                              </w:rPr>
                              <w:t>Tues,</w:t>
                            </w:r>
                            <w:r w:rsidR="007B39A4">
                              <w:rPr>
                                <w:color w:val="FFFFFF"/>
                              </w:rPr>
                              <w:t xml:space="preserve"> 2:30-4:00pm</w:t>
                            </w:r>
                          </w:p>
                          <w:p w14:paraId="377711DC" w14:textId="336513E5" w:rsidR="00510002" w:rsidRPr="00C64106" w:rsidRDefault="007B39A4" w:rsidP="007B39A4">
                            <w:pPr>
                              <w:jc w:val="center"/>
                              <w:rPr>
                                <w:bCs/>
                                <w:color w:val="FFFFFF"/>
                              </w:rPr>
                            </w:pPr>
                            <w:r>
                              <w:rPr>
                                <w:bCs/>
                                <w:color w:val="FFFFFF"/>
                              </w:rPr>
                              <w:t>And by appointment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4D5C8" id="_x0000_t202" coordsize="21600,21600" o:spt="202" path="m,l,21600r21600,l21600,xe">
                <v:stroke joinstyle="miter"/>
                <v:path gradientshapeok="t" o:connecttype="rect"/>
              </v:shapetype>
              <v:shape id="Text Box 3" o:spid="_x0000_s1026" type="#_x0000_t202" style="position:absolute;left:0;text-align:left;margin-left:10.85pt;margin-top:.35pt;width:417.45pt;height:10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" fillcolor="red">
                <v:textbox>
                  <w:txbxContent>
                    <w:p w14:paraId="06ADCAFB" w14:textId="77777777" w:rsidR="00510002" w:rsidRPr="007F35BA" w:rsidRDefault="00510002" w:rsidP="00510002">
                      <w:pPr>
                        <w:pStyle w:val="Title"/>
                        <w:rPr>
                          <w:color w:val="FFFFFF"/>
                          <w:sz w:val="24"/>
                          <w:szCs w:val="24"/>
                        </w:rPr>
                      </w:pPr>
                      <w:r w:rsidRPr="007F35BA">
                        <w:rPr>
                          <w:color w:val="FFFFFF"/>
                          <w:sz w:val="24"/>
                          <w:szCs w:val="24"/>
                        </w:rPr>
                        <w:t xml:space="preserve">[THIS TITLE HAS BEEN CENSORED] </w:t>
                      </w:r>
                    </w:p>
                    <w:p w14:paraId="5450A146" w14:textId="1B9F5F17" w:rsidR="00510002" w:rsidRPr="007F35BA" w:rsidRDefault="00B751B5" w:rsidP="00510002">
                      <w:pPr>
                        <w:pStyle w:val="Title"/>
                        <w:rPr>
                          <w:color w:val="FFFFFF"/>
                          <w:sz w:val="24"/>
                          <w:szCs w:val="24"/>
                        </w:rPr>
                      </w:pPr>
                      <w:r w:rsidRPr="007F35BA">
                        <w:rPr>
                          <w:color w:val="FFFFFF"/>
                          <w:sz w:val="24"/>
                          <w:szCs w:val="24"/>
                        </w:rPr>
                        <w:t>The Language of Hatred</w:t>
                      </w:r>
                      <w:r w:rsidR="00510002" w:rsidRPr="007F35BA">
                        <w:rPr>
                          <w:color w:val="FFFFFF"/>
                          <w:sz w:val="24"/>
                          <w:szCs w:val="24"/>
                        </w:rPr>
                        <w:t xml:space="preserve"> in a Postracial World</w:t>
                      </w:r>
                    </w:p>
                    <w:p w14:paraId="3F59E50A" w14:textId="79830E77" w:rsidR="007F35BA" w:rsidRPr="007B39A4" w:rsidRDefault="00774682" w:rsidP="00510002">
                      <w:pPr>
                        <w:pStyle w:val="Title"/>
                        <w:rPr>
                          <w:sz w:val="24"/>
                          <w:szCs w:val="24"/>
                        </w:rPr>
                      </w:pPr>
                      <w:r w:rsidRPr="007B39A4">
                        <w:rPr>
                          <w:sz w:val="24"/>
                          <w:szCs w:val="24"/>
                        </w:rPr>
                        <w:t>Instructor: Derek Adams</w:t>
                      </w:r>
                      <w:r w:rsidR="006D7EE2">
                        <w:rPr>
                          <w:sz w:val="24"/>
                          <w:szCs w:val="24"/>
                        </w:rPr>
                        <w:t xml:space="preserve"> – dadams@ithaca.edu</w:t>
                      </w:r>
                      <w:r w:rsidRPr="007B39A4">
                        <w:rPr>
                          <w:sz w:val="24"/>
                          <w:szCs w:val="24"/>
                        </w:rPr>
                        <w:tab/>
                      </w:r>
                    </w:p>
                    <w:p w14:paraId="4C0FAC81" w14:textId="280AE4E8" w:rsidR="00774682" w:rsidRPr="007B39A4" w:rsidRDefault="00774682" w:rsidP="00510002">
                      <w:pPr>
                        <w:pStyle w:val="Title"/>
                        <w:rPr>
                          <w:sz w:val="24"/>
                          <w:szCs w:val="24"/>
                        </w:rPr>
                      </w:pPr>
                      <w:r w:rsidRPr="007B39A4">
                        <w:rPr>
                          <w:sz w:val="24"/>
                          <w:szCs w:val="24"/>
                        </w:rPr>
                        <w:t xml:space="preserve">Peer Leader: </w:t>
                      </w:r>
                      <w:r w:rsidR="002C66E9" w:rsidRPr="007B39A4">
                        <w:rPr>
                          <w:sz w:val="24"/>
                          <w:szCs w:val="24"/>
                        </w:rPr>
                        <w:t xml:space="preserve">Quincey Fireside </w:t>
                      </w:r>
                      <w:r w:rsidR="00614227" w:rsidRPr="007B39A4">
                        <w:rPr>
                          <w:sz w:val="24"/>
                          <w:szCs w:val="24"/>
                        </w:rPr>
                        <w:t>–</w:t>
                      </w:r>
                      <w:r w:rsidR="002C66E9" w:rsidRPr="007B39A4">
                        <w:rPr>
                          <w:sz w:val="24"/>
                          <w:szCs w:val="24"/>
                        </w:rPr>
                        <w:t xml:space="preserve"> q</w:t>
                      </w:r>
                      <w:r w:rsidR="00614227" w:rsidRPr="007B39A4">
                        <w:rPr>
                          <w:sz w:val="24"/>
                          <w:szCs w:val="24"/>
                        </w:rPr>
                        <w:t>fireside@ithaca.edu</w:t>
                      </w:r>
                    </w:p>
                    <w:p w14:paraId="3447ED12" w14:textId="2009AF29" w:rsidR="00510002" w:rsidRPr="00867CC3" w:rsidRDefault="007F35BA" w:rsidP="00510002">
                      <w:pPr>
                        <w:pStyle w:val="Title"/>
                        <w:rPr>
                          <w:b w:val="0"/>
                          <w:color w:val="FFFFFF"/>
                          <w:sz w:val="24"/>
                          <w:szCs w:val="24"/>
                        </w:rPr>
                      </w:pPr>
                      <w:r>
                        <w:rPr>
                          <w:b w:val="0"/>
                          <w:color w:val="FFFFFF"/>
                          <w:sz w:val="24"/>
                          <w:szCs w:val="24"/>
                        </w:rPr>
                        <w:t>Mon</w:t>
                      </w:r>
                      <w:r w:rsidRPr="00867CC3">
                        <w:rPr>
                          <w:b w:val="0"/>
                          <w:color w:val="FFFFFF"/>
                          <w:sz w:val="24"/>
                          <w:szCs w:val="24"/>
                        </w:rPr>
                        <w:t>day, 12:00-12:50</w:t>
                      </w:r>
                      <w:r>
                        <w:rPr>
                          <w:b w:val="0"/>
                          <w:color w:val="FFFFFF"/>
                          <w:sz w:val="24"/>
                          <w:szCs w:val="24"/>
                        </w:rPr>
                        <w:t xml:space="preserve">, </w:t>
                      </w:r>
                      <w:r w:rsidR="00510002">
                        <w:rPr>
                          <w:b w:val="0"/>
                          <w:color w:val="FFFFFF"/>
                          <w:sz w:val="24"/>
                          <w:szCs w:val="24"/>
                        </w:rPr>
                        <w:t xml:space="preserve">Tuesday/Thursday </w:t>
                      </w:r>
                      <w:r>
                        <w:rPr>
                          <w:b w:val="0"/>
                          <w:color w:val="FFFFFF"/>
                          <w:sz w:val="24"/>
                          <w:szCs w:val="24"/>
                        </w:rPr>
                        <w:t>1</w:t>
                      </w:r>
                      <w:r w:rsidR="00510002">
                        <w:rPr>
                          <w:b w:val="0"/>
                          <w:color w:val="FFFFFF"/>
                          <w:sz w:val="24"/>
                          <w:szCs w:val="24"/>
                        </w:rPr>
                        <w:t>:</w:t>
                      </w:r>
                      <w:r>
                        <w:rPr>
                          <w:b w:val="0"/>
                          <w:color w:val="FFFFFF"/>
                          <w:sz w:val="24"/>
                          <w:szCs w:val="24"/>
                        </w:rPr>
                        <w:t>10</w:t>
                      </w:r>
                      <w:r w:rsidR="00510002" w:rsidRPr="00867CC3">
                        <w:rPr>
                          <w:b w:val="0"/>
                          <w:color w:val="FFFFFF"/>
                          <w:sz w:val="24"/>
                          <w:szCs w:val="24"/>
                        </w:rPr>
                        <w:t>-</w:t>
                      </w:r>
                      <w:r>
                        <w:rPr>
                          <w:b w:val="0"/>
                          <w:color w:val="FFFFFF"/>
                          <w:sz w:val="24"/>
                          <w:szCs w:val="24"/>
                        </w:rPr>
                        <w:t>2</w:t>
                      </w:r>
                      <w:r w:rsidR="00510002" w:rsidRPr="00867CC3">
                        <w:rPr>
                          <w:b w:val="0"/>
                          <w:color w:val="FFFFFF"/>
                          <w:sz w:val="24"/>
                          <w:szCs w:val="24"/>
                        </w:rPr>
                        <w:t>:</w:t>
                      </w:r>
                      <w:r>
                        <w:rPr>
                          <w:b w:val="0"/>
                          <w:color w:val="FFFFFF"/>
                          <w:sz w:val="24"/>
                          <w:szCs w:val="24"/>
                        </w:rPr>
                        <w:t xml:space="preserve">25pm </w:t>
                      </w:r>
                    </w:p>
                    <w:p w14:paraId="75BB960C" w14:textId="77777777" w:rsidR="007B39A4" w:rsidRDefault="00510002" w:rsidP="00C64106">
                      <w:pPr>
                        <w:jc w:val="center"/>
                        <w:rPr>
                          <w:color w:val="FFFFFF"/>
                        </w:rPr>
                      </w:pPr>
                      <w:r w:rsidRPr="00867CC3">
                        <w:rPr>
                          <w:color w:val="FFFFFF"/>
                        </w:rPr>
                        <w:t>Office Hours</w:t>
                      </w:r>
                      <w:r w:rsidR="00614227">
                        <w:rPr>
                          <w:color w:val="FFFFFF"/>
                        </w:rPr>
                        <w:t xml:space="preserve">: </w:t>
                      </w:r>
                      <w:r w:rsidR="00821160">
                        <w:rPr>
                          <w:color w:val="FFFFFF"/>
                        </w:rPr>
                        <w:t>Mon, 10:00-10:50am</w:t>
                      </w:r>
                      <w:r w:rsidR="007B39A4">
                        <w:rPr>
                          <w:color w:val="FFFFFF"/>
                        </w:rPr>
                        <w:t xml:space="preserve">, </w:t>
                      </w:r>
                      <w:r w:rsidR="00821160">
                        <w:rPr>
                          <w:color w:val="FFFFFF"/>
                        </w:rPr>
                        <w:t>Tues,</w:t>
                      </w:r>
                      <w:r w:rsidR="007B39A4">
                        <w:rPr>
                          <w:color w:val="FFFFFF"/>
                        </w:rPr>
                        <w:t xml:space="preserve"> 2:30-4:00pm</w:t>
                      </w:r>
                    </w:p>
                    <w:p w14:paraId="377711DC" w14:textId="336513E5" w:rsidR="00510002" w:rsidRPr="00C64106" w:rsidRDefault="007B39A4" w:rsidP="007B39A4">
                      <w:pPr>
                        <w:jc w:val="center"/>
                        <w:rPr>
                          <w:bCs/>
                          <w:color w:val="FFFFFF"/>
                        </w:rPr>
                      </w:pPr>
                      <w:r>
                        <w:rPr>
                          <w:bCs/>
                          <w:color w:val="FFFFFF"/>
                        </w:rPr>
                        <w:t>And by appointment</w:t>
                      </w:r>
                    </w:p>
                  </w:txbxContent>
                </v:textbox>
              </v:shape>
            </w:pict>
          </mc:Fallback>
        </mc:AlternateContent>
      </w:r>
    </w:p>
    <w:p w14:paraId="27D99D67" w14:textId="77777777" w:rsidR="00510002" w:rsidRDefault="00510002" w:rsidP="00510002">
      <w:pPr>
        <w:pStyle w:val="Title"/>
        <w:rPr>
          <w:sz w:val="28"/>
          <w:szCs w:val="24"/>
        </w:rPr>
      </w:pPr>
    </w:p>
    <w:p w14:paraId="62784E36" w14:textId="77777777" w:rsidR="00510002" w:rsidRDefault="00510002" w:rsidP="00510002"/>
    <w:p w14:paraId="3C5D46A2" w14:textId="77777777" w:rsidR="00510002" w:rsidRDefault="00510002" w:rsidP="00510002"/>
    <w:p w14:paraId="616B8699" w14:textId="77777777" w:rsidR="00510002" w:rsidRDefault="00510002" w:rsidP="00510002">
      <w:pPr>
        <w:rPr>
          <w:b/>
          <w:bCs/>
          <w:sz w:val="28"/>
          <w:szCs w:val="28"/>
          <w:u w:val="single"/>
        </w:rPr>
      </w:pPr>
    </w:p>
    <w:p w14:paraId="75177BF0" w14:textId="77777777" w:rsidR="00510002" w:rsidRDefault="00510002" w:rsidP="00510002">
      <w:pPr>
        <w:rPr>
          <w:b/>
          <w:bCs/>
          <w:sz w:val="28"/>
          <w:szCs w:val="28"/>
          <w:u w:val="single"/>
        </w:rPr>
      </w:pPr>
    </w:p>
    <w:p w14:paraId="20FA96A8" w14:textId="77777777" w:rsidR="00510002" w:rsidRDefault="00510002" w:rsidP="00510002">
      <w:pPr>
        <w:rPr>
          <w:b/>
          <w:bCs/>
          <w:sz w:val="28"/>
          <w:szCs w:val="28"/>
          <w:u w:val="single"/>
        </w:rPr>
      </w:pPr>
    </w:p>
    <w:p w14:paraId="41CE826E" w14:textId="77777777" w:rsidR="007F35BA" w:rsidRDefault="007F35BA" w:rsidP="00510002">
      <w:pPr>
        <w:rPr>
          <w:rFonts w:ascii="Garamond" w:hAnsi="Garamond"/>
          <w:b/>
          <w:bCs/>
          <w:sz w:val="28"/>
          <w:szCs w:val="28"/>
          <w:u w:val="single"/>
        </w:rPr>
      </w:pPr>
    </w:p>
    <w:p w14:paraId="4872773C" w14:textId="2A6E7E91" w:rsidR="00510002" w:rsidRPr="006C1196" w:rsidRDefault="00510002" w:rsidP="00510002">
      <w:pPr>
        <w:rPr>
          <w:rFonts w:ascii="Garamond" w:hAnsi="Garamond"/>
          <w:sz w:val="28"/>
          <w:szCs w:val="28"/>
        </w:rPr>
      </w:pPr>
      <w:r w:rsidRPr="006C1196">
        <w:rPr>
          <w:rFonts w:ascii="Garamond" w:hAnsi="Garamond"/>
          <w:b/>
          <w:bCs/>
          <w:sz w:val="28"/>
          <w:szCs w:val="28"/>
          <w:u w:val="single"/>
        </w:rPr>
        <w:t>Course Description</w:t>
      </w:r>
    </w:p>
    <w:p w14:paraId="6A550838" w14:textId="77777777" w:rsidR="00510002" w:rsidRPr="006C1196" w:rsidRDefault="00510002" w:rsidP="00510002">
      <w:pPr>
        <w:rPr>
          <w:rFonts w:ascii="Garamond" w:hAnsi="Garamond"/>
        </w:rPr>
      </w:pPr>
      <w:r w:rsidRPr="006C1196">
        <w:rPr>
          <w:rFonts w:ascii="Garamond" w:hAnsi="Garamond"/>
        </w:rPr>
        <w:t>This course offers a direct challenge to the popular public sentiment that we live in a post-ra</w:t>
      </w:r>
      <w:r w:rsidR="005A4002">
        <w:rPr>
          <w:rFonts w:ascii="Garamond" w:hAnsi="Garamond"/>
        </w:rPr>
        <w:t>cial society and that</w:t>
      </w:r>
      <w:r w:rsidRPr="006C1196">
        <w:rPr>
          <w:rFonts w:ascii="Garamond" w:hAnsi="Garamond"/>
        </w:rPr>
        <w:t xml:space="preserve"> structures of power and privilege have ceased to exist in our world. In this class, we will explore the persistent operation of systematic discrimination in the 20</w:t>
      </w:r>
      <w:r w:rsidRPr="006C1196">
        <w:rPr>
          <w:rFonts w:ascii="Garamond" w:hAnsi="Garamond"/>
          <w:vertAlign w:val="superscript"/>
        </w:rPr>
        <w:t xml:space="preserve">th </w:t>
      </w:r>
      <w:r w:rsidRPr="006C1196">
        <w:rPr>
          <w:rFonts w:ascii="Garamond" w:hAnsi="Garamond"/>
        </w:rPr>
        <w:t>and 21</w:t>
      </w:r>
      <w:r w:rsidRPr="006C1196">
        <w:rPr>
          <w:rFonts w:ascii="Garamond" w:hAnsi="Garamond"/>
          <w:vertAlign w:val="superscript"/>
        </w:rPr>
        <w:t>st</w:t>
      </w:r>
      <w:r w:rsidRPr="006C1196">
        <w:rPr>
          <w:rFonts w:ascii="Garamond" w:hAnsi="Garamond"/>
        </w:rPr>
        <w:t xml:space="preserve"> centuries through a collection of materials – i.e. short stories, magazine covers, films, advertisements, critical essays, and websites. Our study begins from the position that certain code words and social practices have transformed overt types of discrimination into more subtle and deceiving forms of bigotry. Words like “nigger,” “bitch,” and “fag” may have fallen out of fashion, but their essence lives on in our daily </w:t>
      </w:r>
      <w:r w:rsidR="00E5154B" w:rsidRPr="006C1196">
        <w:rPr>
          <w:rFonts w:ascii="Garamond" w:hAnsi="Garamond"/>
        </w:rPr>
        <w:t xml:space="preserve">speech, public policies, and group </w:t>
      </w:r>
      <w:r w:rsidRPr="006C1196">
        <w:rPr>
          <w:rFonts w:ascii="Garamond" w:hAnsi="Garamond"/>
        </w:rPr>
        <w:t>interactions. We will devote a significant amount of time to assessing how our social interactions are influenced by this coded language</w:t>
      </w:r>
      <w:r w:rsidR="00B751B5" w:rsidRPr="006C1196">
        <w:rPr>
          <w:rFonts w:ascii="Garamond" w:hAnsi="Garamond"/>
        </w:rPr>
        <w:t>,</w:t>
      </w:r>
      <w:r w:rsidRPr="006C1196">
        <w:rPr>
          <w:rFonts w:ascii="Garamond" w:hAnsi="Garamond"/>
        </w:rPr>
        <w:t xml:space="preserve"> as well as account for the ways that the term “</w:t>
      </w:r>
      <w:proofErr w:type="spellStart"/>
      <w:r w:rsidRPr="006C1196">
        <w:rPr>
          <w:rFonts w:ascii="Garamond" w:hAnsi="Garamond"/>
        </w:rPr>
        <w:t>postr</w:t>
      </w:r>
      <w:r w:rsidR="00E5154B" w:rsidRPr="006C1196">
        <w:rPr>
          <w:rFonts w:ascii="Garamond" w:hAnsi="Garamond"/>
        </w:rPr>
        <w:t>acial</w:t>
      </w:r>
      <w:proofErr w:type="spellEnd"/>
      <w:r w:rsidR="00E5154B" w:rsidRPr="006C1196">
        <w:rPr>
          <w:rFonts w:ascii="Garamond" w:hAnsi="Garamond"/>
        </w:rPr>
        <w:t>” functions as a censor to dissuade us from</w:t>
      </w:r>
      <w:r w:rsidRPr="006C1196">
        <w:rPr>
          <w:rFonts w:ascii="Garamond" w:hAnsi="Garamond"/>
        </w:rPr>
        <w:t xml:space="preserve"> critiquing it.  </w:t>
      </w:r>
    </w:p>
    <w:p w14:paraId="5B293ADD" w14:textId="77777777" w:rsidR="00510002" w:rsidRPr="006C1196" w:rsidRDefault="00510002" w:rsidP="00510002">
      <w:pPr>
        <w:rPr>
          <w:rFonts w:ascii="Garamond" w:hAnsi="Garamond"/>
        </w:rPr>
      </w:pPr>
    </w:p>
    <w:p w14:paraId="57C4070D" w14:textId="15AC530D" w:rsidR="00510002" w:rsidRPr="006C1196" w:rsidRDefault="00510002" w:rsidP="00510002">
      <w:pPr>
        <w:rPr>
          <w:rFonts w:ascii="Garamond" w:hAnsi="Garamond"/>
        </w:rPr>
      </w:pPr>
      <w:r w:rsidRPr="006C1196">
        <w:rPr>
          <w:rFonts w:ascii="Garamond" w:hAnsi="Garamond"/>
        </w:rPr>
        <w:t xml:space="preserve">The nature of the material we will cover in this course is likely to cause you cognitive dissonance. </w:t>
      </w:r>
      <w:r w:rsidR="005A4002">
        <w:rPr>
          <w:rFonts w:ascii="Garamond" w:hAnsi="Garamond"/>
        </w:rPr>
        <w:t xml:space="preserve">In other words, you may find yourself frustrated by the ideas presented in the course. </w:t>
      </w:r>
      <w:r w:rsidRPr="006C1196">
        <w:rPr>
          <w:rFonts w:ascii="Garamond" w:hAnsi="Garamond"/>
        </w:rPr>
        <w:t>This is intentional. Talking about issues of race, gender</w:t>
      </w:r>
      <w:r w:rsidR="00E5154B" w:rsidRPr="006C1196">
        <w:rPr>
          <w:rFonts w:ascii="Garamond" w:hAnsi="Garamond"/>
        </w:rPr>
        <w:t xml:space="preserve"> and gendered identities, sexual orientation</w:t>
      </w:r>
      <w:r w:rsidRPr="006C1196">
        <w:rPr>
          <w:rFonts w:ascii="Garamond" w:hAnsi="Garamond"/>
        </w:rPr>
        <w:t>, and social class</w:t>
      </w:r>
      <w:r w:rsidR="007F35BA">
        <w:rPr>
          <w:rFonts w:ascii="Garamond" w:hAnsi="Garamond"/>
        </w:rPr>
        <w:t xml:space="preserve"> with others who m</w:t>
      </w:r>
      <w:r w:rsidR="0053051C">
        <w:rPr>
          <w:rFonts w:ascii="Garamond" w:hAnsi="Garamond"/>
        </w:rPr>
        <w:t>ay</w:t>
      </w:r>
      <w:r w:rsidR="007F35BA">
        <w:rPr>
          <w:rFonts w:ascii="Garamond" w:hAnsi="Garamond"/>
        </w:rPr>
        <w:t xml:space="preserve"> not share our values</w:t>
      </w:r>
      <w:r w:rsidRPr="006C1196">
        <w:rPr>
          <w:rFonts w:ascii="Garamond" w:hAnsi="Garamond"/>
        </w:rPr>
        <w:t xml:space="preserve"> is rarely conducive to positive feelings. Too, the course requires your personal investment in its development, including sharing and discussing your own race, gender, and sexual orientation with your classmates. I will e</w:t>
      </w:r>
      <w:r w:rsidR="00B751B5" w:rsidRPr="006C1196">
        <w:rPr>
          <w:rFonts w:ascii="Garamond" w:hAnsi="Garamond"/>
        </w:rPr>
        <w:t>s</w:t>
      </w:r>
      <w:r w:rsidR="005A4002">
        <w:rPr>
          <w:rFonts w:ascii="Garamond" w:hAnsi="Garamond"/>
        </w:rPr>
        <w:t>tablish our classroom as a</w:t>
      </w:r>
      <w:r w:rsidRPr="006C1196">
        <w:rPr>
          <w:rFonts w:ascii="Garamond" w:hAnsi="Garamond"/>
        </w:rPr>
        <w:t xml:space="preserve"> space for the respectful reception of your individual life experiences, but there will inevitably be moments when the ideas you express will challenge belief structures that your classmates invest in, and vice versa. We do </w:t>
      </w:r>
      <w:r w:rsidRPr="006C1196">
        <w:rPr>
          <w:rFonts w:ascii="Garamond" w:hAnsi="Garamond"/>
        </w:rPr>
        <w:lastRenderedPageBreak/>
        <w:t xml:space="preserve">not have to agree with every idea, but we must all be open and receptive to the life experiences that give rise to them.    </w:t>
      </w:r>
    </w:p>
    <w:p w14:paraId="164F649A" w14:textId="77777777" w:rsidR="005A4002" w:rsidRDefault="005A4002" w:rsidP="00510002">
      <w:pPr>
        <w:rPr>
          <w:rFonts w:ascii="Garamond" w:hAnsi="Garamond"/>
          <w:b/>
        </w:rPr>
      </w:pPr>
    </w:p>
    <w:p w14:paraId="7ED32A7A" w14:textId="75D2FC3A" w:rsidR="00510002" w:rsidRDefault="00510002" w:rsidP="00510002">
      <w:r w:rsidRPr="005A4002">
        <w:rPr>
          <w:rFonts w:ascii="Garamond" w:hAnsi="Garamond"/>
          <w:b/>
          <w:u w:val="single"/>
        </w:rPr>
        <w:t>This is a course invested in diversity</w:t>
      </w:r>
      <w:r w:rsidR="0053051C">
        <w:rPr>
          <w:rFonts w:ascii="Garamond" w:hAnsi="Garamond"/>
          <w:b/>
          <w:u w:val="single"/>
        </w:rPr>
        <w:t>, equity, and inclusion</w:t>
      </w:r>
      <w:r w:rsidRPr="005A4002">
        <w:rPr>
          <w:rFonts w:ascii="Garamond" w:hAnsi="Garamond"/>
          <w:b/>
          <w:u w:val="single"/>
        </w:rPr>
        <w:t>. Diversity</w:t>
      </w:r>
      <w:r w:rsidRPr="006C1196">
        <w:rPr>
          <w:rFonts w:ascii="Garamond" w:hAnsi="Garamond"/>
          <w:b/>
        </w:rPr>
        <w:t xml:space="preserve"> </w:t>
      </w:r>
      <w:r w:rsidRPr="006C1196">
        <w:rPr>
          <w:rFonts w:ascii="Garamond" w:hAnsi="Garamond"/>
        </w:rPr>
        <w:t xml:space="preserve">goes beyond merely acknowledging difference to address the systematic silencing of marginalized people as we work toward creating a more just world. Diversity encompasses multiple dimensions, including but not limited to </w:t>
      </w:r>
      <w:r w:rsidRPr="006C1196">
        <w:rPr>
          <w:rFonts w:ascii="Garamond" w:hAnsi="Garamond"/>
          <w:i/>
        </w:rPr>
        <w:t>race, ability, nationality, ethnicity, religion, geographic origin, class, sexual orientation and identities, gender, gender identities and expressions, and age</w:t>
      </w:r>
      <w:r w:rsidRPr="006C1196">
        <w:rPr>
          <w:rFonts w:ascii="Garamond" w:hAnsi="Garamond"/>
        </w:rPr>
        <w:t xml:space="preserve">, and allows us to learn about the world through these perspectives. </w:t>
      </w:r>
      <w:r w:rsidRPr="006C1196">
        <w:rPr>
          <w:rFonts w:ascii="Garamond" w:hAnsi="Garamond"/>
          <w:bCs/>
        </w:rPr>
        <w:t>Diversity</w:t>
      </w:r>
      <w:r w:rsidRPr="006C1196">
        <w:rPr>
          <w:rFonts w:ascii="Garamond" w:hAnsi="Garamond"/>
          <w:b/>
          <w:bCs/>
        </w:rPr>
        <w:t xml:space="preserve"> </w:t>
      </w:r>
      <w:r w:rsidRPr="006C1196">
        <w:rPr>
          <w:rFonts w:ascii="Garamond" w:hAnsi="Garamond"/>
        </w:rPr>
        <w:t xml:space="preserve">is integral to this class, as well as to the educational development of any student, allowing individuals to become more aware of the way they function within various global communities. This course is designed to acknowledge the wide range of personal perspectives, histories, experiences, </w:t>
      </w:r>
      <w:proofErr w:type="gramStart"/>
      <w:r w:rsidRPr="006C1196">
        <w:rPr>
          <w:rFonts w:ascii="Garamond" w:hAnsi="Garamond"/>
        </w:rPr>
        <w:t>customs</w:t>
      </w:r>
      <w:proofErr w:type="gramEnd"/>
      <w:r w:rsidRPr="006C1196">
        <w:rPr>
          <w:rFonts w:ascii="Garamond" w:hAnsi="Garamond"/>
        </w:rPr>
        <w:t xml:space="preserve"> and ideas inherent to each individual student that she</w:t>
      </w:r>
      <w:r w:rsidR="00B751B5" w:rsidRPr="006C1196">
        <w:rPr>
          <w:rFonts w:ascii="Garamond" w:hAnsi="Garamond"/>
        </w:rPr>
        <w:t xml:space="preserve">, </w:t>
      </w:r>
      <w:r w:rsidRPr="006C1196">
        <w:rPr>
          <w:rFonts w:ascii="Garamond" w:hAnsi="Garamond"/>
        </w:rPr>
        <w:t>he</w:t>
      </w:r>
      <w:r w:rsidR="00B751B5" w:rsidRPr="006C1196">
        <w:rPr>
          <w:rFonts w:ascii="Garamond" w:hAnsi="Garamond"/>
        </w:rPr>
        <w:t>, or they</w:t>
      </w:r>
      <w:r w:rsidRPr="006C1196">
        <w:rPr>
          <w:rFonts w:ascii="Garamond" w:hAnsi="Garamond"/>
        </w:rPr>
        <w:t xml:space="preserve"> will bring to the classroom. As part of this diverse population, each student is expected to respectfully engage in the sharing of experiences (their own and their peers) as a means of personal and educational growth. This may sometimes prove to be a challenging task, but as an instructor I have witnessed that it is more often one of the most rewarding experiences you can have as a member of a </w:t>
      </w:r>
      <w:r w:rsidR="005B6589" w:rsidRPr="006C1196">
        <w:rPr>
          <w:rFonts w:ascii="Garamond" w:hAnsi="Garamond"/>
        </w:rPr>
        <w:t>learning</w:t>
      </w:r>
      <w:r w:rsidRPr="006C1196">
        <w:rPr>
          <w:rFonts w:ascii="Garamond" w:hAnsi="Garamond"/>
        </w:rPr>
        <w:t xml:space="preserve"> community. Any issues regarding participation in this sort of classroom environment need to be brought to the instructor’s attention immediately before </w:t>
      </w:r>
      <w:proofErr w:type="gramStart"/>
      <w:r w:rsidRPr="006C1196">
        <w:rPr>
          <w:rFonts w:ascii="Garamond" w:hAnsi="Garamond"/>
        </w:rPr>
        <w:t>continuing on</w:t>
      </w:r>
      <w:proofErr w:type="gramEnd"/>
      <w:r w:rsidRPr="006C1196">
        <w:rPr>
          <w:rFonts w:ascii="Garamond" w:hAnsi="Garamond"/>
        </w:rPr>
        <w:t xml:space="preserve"> in the course. This course is open to all, but any individual concerns about adhering to the diversity criteria outlined here means that other seminars may be better suited for you.</w:t>
      </w:r>
      <w:r>
        <w:t xml:space="preserve">   </w:t>
      </w:r>
    </w:p>
    <w:p w14:paraId="7EAAFD55" w14:textId="77777777" w:rsidR="00510002" w:rsidRDefault="00510002" w:rsidP="00510002">
      <w:pPr>
        <w:rPr>
          <w:b/>
          <w:bCs/>
          <w:sz w:val="28"/>
          <w:szCs w:val="28"/>
          <w:u w:val="single"/>
        </w:rPr>
      </w:pPr>
    </w:p>
    <w:p w14:paraId="00C5A915" w14:textId="77777777" w:rsidR="00510002" w:rsidRPr="006C1196" w:rsidRDefault="00510002" w:rsidP="00510002">
      <w:pPr>
        <w:rPr>
          <w:rFonts w:ascii="Garamond" w:hAnsi="Garamond"/>
          <w:sz w:val="28"/>
          <w:szCs w:val="28"/>
          <w:u w:val="single"/>
        </w:rPr>
      </w:pPr>
      <w:r w:rsidRPr="006C1196">
        <w:rPr>
          <w:rFonts w:ascii="Garamond" w:hAnsi="Garamond"/>
          <w:b/>
          <w:bCs/>
          <w:sz w:val="28"/>
          <w:szCs w:val="28"/>
          <w:u w:val="single"/>
        </w:rPr>
        <w:t>Required Texts</w:t>
      </w:r>
    </w:p>
    <w:p w14:paraId="39F44034" w14:textId="65D5DB8B" w:rsidR="00510002" w:rsidRPr="006C1196" w:rsidRDefault="00510002" w:rsidP="00510002">
      <w:pPr>
        <w:numPr>
          <w:ilvl w:val="0"/>
          <w:numId w:val="1"/>
        </w:numPr>
        <w:rPr>
          <w:rFonts w:ascii="Garamond" w:hAnsi="Garamond"/>
        </w:rPr>
      </w:pPr>
      <w:r w:rsidRPr="006C1196">
        <w:rPr>
          <w:rFonts w:ascii="Garamond" w:hAnsi="Garamond"/>
        </w:rPr>
        <w:t xml:space="preserve">The bulk of our readings </w:t>
      </w:r>
      <w:r w:rsidR="00E5154B" w:rsidRPr="006C1196">
        <w:rPr>
          <w:rFonts w:ascii="Garamond" w:hAnsi="Garamond"/>
        </w:rPr>
        <w:t xml:space="preserve">include pdf files that have been uploaded to </w:t>
      </w:r>
      <w:r w:rsidR="0053051C">
        <w:rPr>
          <w:rFonts w:ascii="Garamond" w:hAnsi="Garamond"/>
        </w:rPr>
        <w:t>a Module on</w:t>
      </w:r>
      <w:r w:rsidR="00E5154B" w:rsidRPr="006C1196">
        <w:rPr>
          <w:rFonts w:ascii="Garamond" w:hAnsi="Garamond"/>
        </w:rPr>
        <w:t xml:space="preserve"> our </w:t>
      </w:r>
      <w:r w:rsidR="0053051C">
        <w:rPr>
          <w:rFonts w:ascii="Garamond" w:hAnsi="Garamond"/>
        </w:rPr>
        <w:t>Canvas</w:t>
      </w:r>
      <w:r w:rsidR="00E5154B" w:rsidRPr="006C1196">
        <w:rPr>
          <w:rFonts w:ascii="Garamond" w:hAnsi="Garamond"/>
        </w:rPr>
        <w:t xml:space="preserve"> site. There are also videos uploaded to it that you will need to access.</w:t>
      </w:r>
    </w:p>
    <w:p w14:paraId="3C51C8E7" w14:textId="77777777" w:rsidR="00C64106" w:rsidRDefault="00C64106" w:rsidP="00510002">
      <w:pPr>
        <w:pStyle w:val="NoSpacing"/>
        <w:rPr>
          <w:rFonts w:ascii="Garamond" w:hAnsi="Garamond"/>
          <w:b/>
          <w:sz w:val="28"/>
          <w:szCs w:val="28"/>
          <w:u w:val="single"/>
        </w:rPr>
      </w:pPr>
    </w:p>
    <w:p w14:paraId="7B8FC4A9" w14:textId="46AED5ED" w:rsidR="00510002" w:rsidRPr="006C1196" w:rsidRDefault="00510002" w:rsidP="00510002">
      <w:pPr>
        <w:pStyle w:val="NoSpacing"/>
        <w:rPr>
          <w:rFonts w:ascii="Garamond" w:hAnsi="Garamond"/>
          <w:sz w:val="28"/>
          <w:szCs w:val="28"/>
          <w:u w:val="single"/>
        </w:rPr>
      </w:pPr>
      <w:r w:rsidRPr="006C1196">
        <w:rPr>
          <w:rFonts w:ascii="Garamond" w:hAnsi="Garamond"/>
          <w:b/>
          <w:sz w:val="28"/>
          <w:szCs w:val="28"/>
          <w:u w:val="single"/>
        </w:rPr>
        <w:t>Course Assignments and Grading</w:t>
      </w:r>
    </w:p>
    <w:tbl>
      <w:tblPr>
        <w:tblStyle w:val="TableGrid"/>
        <w:tblW w:w="0" w:type="auto"/>
        <w:tblLook w:val="04A0" w:firstRow="1" w:lastRow="0" w:firstColumn="1" w:lastColumn="0" w:noHBand="0" w:noVBand="1"/>
      </w:tblPr>
      <w:tblGrid>
        <w:gridCol w:w="4315"/>
        <w:gridCol w:w="4315"/>
      </w:tblGrid>
      <w:tr w:rsidR="004221C9" w14:paraId="517E6909" w14:textId="77777777" w:rsidTr="004221C9">
        <w:tc>
          <w:tcPr>
            <w:tcW w:w="4315" w:type="dxa"/>
            <w:shd w:val="clear" w:color="auto" w:fill="9CC2E5" w:themeFill="accent1" w:themeFillTint="99"/>
          </w:tcPr>
          <w:p w14:paraId="02770A63" w14:textId="086A88E3" w:rsidR="004221C9" w:rsidRDefault="004221C9" w:rsidP="00510002">
            <w:pPr>
              <w:rPr>
                <w:rFonts w:ascii="Garamond" w:hAnsi="Garamond"/>
              </w:rPr>
            </w:pPr>
            <w:r w:rsidRPr="006C1196">
              <w:rPr>
                <w:rFonts w:ascii="Garamond" w:hAnsi="Garamond"/>
              </w:rPr>
              <w:t>My Community Project</w:t>
            </w:r>
          </w:p>
        </w:tc>
        <w:tc>
          <w:tcPr>
            <w:tcW w:w="4315" w:type="dxa"/>
            <w:shd w:val="clear" w:color="auto" w:fill="9CC2E5" w:themeFill="accent1" w:themeFillTint="99"/>
          </w:tcPr>
          <w:p w14:paraId="2BD6260C" w14:textId="62D5D950" w:rsidR="004221C9" w:rsidRDefault="004221C9" w:rsidP="00510002">
            <w:pPr>
              <w:rPr>
                <w:rFonts w:ascii="Garamond" w:hAnsi="Garamond"/>
              </w:rPr>
            </w:pPr>
            <w:r w:rsidRPr="006C1196">
              <w:rPr>
                <w:rFonts w:ascii="Garamond" w:hAnsi="Garamond"/>
                <w:b/>
              </w:rPr>
              <w:t>Required, not graded</w:t>
            </w:r>
          </w:p>
        </w:tc>
      </w:tr>
      <w:tr w:rsidR="004221C9" w14:paraId="357CA6E5" w14:textId="77777777" w:rsidTr="004221C9">
        <w:tc>
          <w:tcPr>
            <w:tcW w:w="4315" w:type="dxa"/>
          </w:tcPr>
          <w:p w14:paraId="79906478" w14:textId="20F99BF3" w:rsidR="004221C9" w:rsidRDefault="004221C9" w:rsidP="004221C9">
            <w:pPr>
              <w:rPr>
                <w:rFonts w:ascii="Garamond" w:hAnsi="Garamond"/>
              </w:rPr>
            </w:pPr>
            <w:r>
              <w:rPr>
                <w:rFonts w:ascii="Garamond" w:hAnsi="Garamond"/>
              </w:rPr>
              <w:t>Draft</w:t>
            </w:r>
            <w:r w:rsidRPr="006C1196">
              <w:rPr>
                <w:rFonts w:ascii="Garamond" w:hAnsi="Garamond"/>
              </w:rPr>
              <w:t xml:space="preserve"> of </w:t>
            </w:r>
            <w:r>
              <w:rPr>
                <w:rFonts w:ascii="Garamond" w:hAnsi="Garamond"/>
              </w:rPr>
              <w:t>your</w:t>
            </w:r>
            <w:r w:rsidRPr="006C1196">
              <w:rPr>
                <w:rFonts w:ascii="Garamond" w:hAnsi="Garamond"/>
              </w:rPr>
              <w:t xml:space="preserve"> </w:t>
            </w:r>
            <w:r>
              <w:rPr>
                <w:rFonts w:ascii="Garamond" w:hAnsi="Garamond"/>
              </w:rPr>
              <w:t>Research E</w:t>
            </w:r>
            <w:r w:rsidRPr="006C1196">
              <w:rPr>
                <w:rFonts w:ascii="Garamond" w:hAnsi="Garamond"/>
              </w:rPr>
              <w:t>ssay</w:t>
            </w:r>
            <w:r w:rsidRPr="006C1196">
              <w:rPr>
                <w:rFonts w:ascii="Garamond" w:hAnsi="Garamond"/>
              </w:rPr>
              <w:tab/>
            </w:r>
            <w:r w:rsidRPr="006C1196">
              <w:rPr>
                <w:rFonts w:ascii="Garamond" w:hAnsi="Garamond"/>
                <w:b/>
              </w:rPr>
              <w:tab/>
            </w:r>
          </w:p>
        </w:tc>
        <w:tc>
          <w:tcPr>
            <w:tcW w:w="4315" w:type="dxa"/>
          </w:tcPr>
          <w:p w14:paraId="336B4682" w14:textId="1A95CD4D" w:rsidR="004221C9" w:rsidRDefault="004221C9" w:rsidP="00510002">
            <w:pPr>
              <w:rPr>
                <w:rFonts w:ascii="Garamond" w:hAnsi="Garamond"/>
              </w:rPr>
            </w:pPr>
            <w:r>
              <w:rPr>
                <w:rFonts w:ascii="Garamond" w:hAnsi="Garamond"/>
                <w:b/>
              </w:rPr>
              <w:t>10%</w:t>
            </w:r>
          </w:p>
        </w:tc>
      </w:tr>
      <w:tr w:rsidR="004221C9" w14:paraId="14EF86B2" w14:textId="77777777" w:rsidTr="004221C9">
        <w:tc>
          <w:tcPr>
            <w:tcW w:w="4315" w:type="dxa"/>
          </w:tcPr>
          <w:p w14:paraId="0A1B657A" w14:textId="7724E91E" w:rsidR="004221C9" w:rsidRDefault="004221C9" w:rsidP="00510002">
            <w:pPr>
              <w:rPr>
                <w:rFonts w:ascii="Garamond" w:hAnsi="Garamond"/>
              </w:rPr>
            </w:pPr>
            <w:r w:rsidRPr="006C1196">
              <w:rPr>
                <w:rFonts w:ascii="Garamond" w:hAnsi="Garamond"/>
              </w:rPr>
              <w:t>Research Analysis</w:t>
            </w:r>
            <w:r>
              <w:rPr>
                <w:rFonts w:ascii="Garamond" w:hAnsi="Garamond"/>
              </w:rPr>
              <w:t xml:space="preserve"> Essay </w:t>
            </w:r>
            <w:r w:rsidRPr="006C1196">
              <w:rPr>
                <w:rFonts w:ascii="Garamond" w:hAnsi="Garamond"/>
              </w:rPr>
              <w:tab/>
            </w:r>
          </w:p>
        </w:tc>
        <w:tc>
          <w:tcPr>
            <w:tcW w:w="4315" w:type="dxa"/>
          </w:tcPr>
          <w:p w14:paraId="5810BB55" w14:textId="2C964793" w:rsidR="004221C9" w:rsidRDefault="004221C9" w:rsidP="00510002">
            <w:pPr>
              <w:rPr>
                <w:rFonts w:ascii="Garamond" w:hAnsi="Garamond"/>
              </w:rPr>
            </w:pPr>
            <w:r>
              <w:rPr>
                <w:rFonts w:ascii="Garamond" w:hAnsi="Garamond"/>
                <w:b/>
              </w:rPr>
              <w:t>1</w:t>
            </w:r>
            <w:r w:rsidRPr="006C1196">
              <w:rPr>
                <w:rFonts w:ascii="Garamond" w:hAnsi="Garamond"/>
                <w:b/>
              </w:rPr>
              <w:t>0%</w:t>
            </w:r>
          </w:p>
        </w:tc>
      </w:tr>
      <w:tr w:rsidR="004221C9" w14:paraId="60DAAAD4" w14:textId="77777777" w:rsidTr="004221C9">
        <w:tc>
          <w:tcPr>
            <w:tcW w:w="4315" w:type="dxa"/>
          </w:tcPr>
          <w:p w14:paraId="440F13D6" w14:textId="0CBF6FAE" w:rsidR="004221C9" w:rsidRDefault="004221C9" w:rsidP="00510002">
            <w:pPr>
              <w:rPr>
                <w:rFonts w:ascii="Garamond" w:hAnsi="Garamond"/>
              </w:rPr>
            </w:pPr>
            <w:r>
              <w:rPr>
                <w:rFonts w:ascii="Garamond" w:hAnsi="Garamond"/>
              </w:rPr>
              <w:t>Annotated Bibliography</w:t>
            </w:r>
            <w:r>
              <w:rPr>
                <w:rFonts w:ascii="Garamond" w:hAnsi="Garamond"/>
              </w:rPr>
              <w:tab/>
            </w:r>
            <w:r>
              <w:rPr>
                <w:rFonts w:ascii="Garamond" w:hAnsi="Garamond"/>
              </w:rPr>
              <w:tab/>
            </w:r>
          </w:p>
        </w:tc>
        <w:tc>
          <w:tcPr>
            <w:tcW w:w="4315" w:type="dxa"/>
          </w:tcPr>
          <w:p w14:paraId="1178C2ED" w14:textId="624CA1D3" w:rsidR="004221C9" w:rsidRDefault="004221C9" w:rsidP="00510002">
            <w:pPr>
              <w:rPr>
                <w:rFonts w:ascii="Garamond" w:hAnsi="Garamond"/>
              </w:rPr>
            </w:pPr>
            <w:r>
              <w:rPr>
                <w:rFonts w:ascii="Garamond" w:hAnsi="Garamond"/>
                <w:b/>
                <w:bCs/>
              </w:rPr>
              <w:t>2</w:t>
            </w:r>
            <w:r w:rsidRPr="00914F1E">
              <w:rPr>
                <w:rFonts w:ascii="Garamond" w:hAnsi="Garamond"/>
                <w:b/>
                <w:bCs/>
              </w:rPr>
              <w:t>0%</w:t>
            </w:r>
          </w:p>
        </w:tc>
      </w:tr>
      <w:tr w:rsidR="004221C9" w14:paraId="2C825939" w14:textId="77777777" w:rsidTr="004221C9">
        <w:tc>
          <w:tcPr>
            <w:tcW w:w="4315" w:type="dxa"/>
          </w:tcPr>
          <w:p w14:paraId="3FD871B7" w14:textId="7432D38A" w:rsidR="004221C9" w:rsidRDefault="004221C9" w:rsidP="00510002">
            <w:pPr>
              <w:rPr>
                <w:rFonts w:ascii="Garamond" w:hAnsi="Garamond"/>
              </w:rPr>
            </w:pPr>
            <w:r w:rsidRPr="006C1196">
              <w:rPr>
                <w:rFonts w:ascii="Garamond" w:hAnsi="Garamond"/>
              </w:rPr>
              <w:t>Public Argument Project</w:t>
            </w:r>
            <w:r w:rsidRPr="006C1196">
              <w:rPr>
                <w:rFonts w:ascii="Garamond" w:hAnsi="Garamond"/>
              </w:rPr>
              <w:tab/>
            </w:r>
            <w:r w:rsidRPr="006C1196">
              <w:rPr>
                <w:rFonts w:ascii="Garamond" w:hAnsi="Garamond"/>
              </w:rPr>
              <w:tab/>
            </w:r>
          </w:p>
        </w:tc>
        <w:tc>
          <w:tcPr>
            <w:tcW w:w="4315" w:type="dxa"/>
          </w:tcPr>
          <w:p w14:paraId="6D8F4621" w14:textId="2074A87C" w:rsidR="004221C9" w:rsidRDefault="004221C9" w:rsidP="00510002">
            <w:pPr>
              <w:rPr>
                <w:rFonts w:ascii="Garamond" w:hAnsi="Garamond"/>
              </w:rPr>
            </w:pPr>
            <w:r w:rsidRPr="006C1196">
              <w:rPr>
                <w:rFonts w:ascii="Garamond" w:hAnsi="Garamond"/>
                <w:b/>
              </w:rPr>
              <w:t>10%</w:t>
            </w:r>
          </w:p>
        </w:tc>
      </w:tr>
      <w:tr w:rsidR="004221C9" w14:paraId="4E16157B" w14:textId="77777777" w:rsidTr="004221C9">
        <w:tc>
          <w:tcPr>
            <w:tcW w:w="4315" w:type="dxa"/>
          </w:tcPr>
          <w:p w14:paraId="1FA5B5A7" w14:textId="0DBF9700" w:rsidR="004221C9" w:rsidRDefault="004221C9" w:rsidP="00510002">
            <w:pPr>
              <w:rPr>
                <w:rFonts w:ascii="Garamond" w:hAnsi="Garamond"/>
              </w:rPr>
            </w:pPr>
            <w:r>
              <w:rPr>
                <w:rFonts w:ascii="Garamond" w:hAnsi="Garamond"/>
              </w:rPr>
              <w:t>Argumentative Framework Homewor</w:t>
            </w:r>
            <w:r>
              <w:rPr>
                <w:rFonts w:ascii="Garamond" w:hAnsi="Garamond"/>
              </w:rPr>
              <w:t>k</w:t>
            </w:r>
          </w:p>
        </w:tc>
        <w:tc>
          <w:tcPr>
            <w:tcW w:w="4315" w:type="dxa"/>
          </w:tcPr>
          <w:p w14:paraId="33368842" w14:textId="3B3BED34" w:rsidR="004221C9" w:rsidRDefault="004221C9" w:rsidP="00510002">
            <w:pPr>
              <w:rPr>
                <w:rFonts w:ascii="Garamond" w:hAnsi="Garamond"/>
              </w:rPr>
            </w:pPr>
            <w:r w:rsidRPr="00CA7E93">
              <w:rPr>
                <w:rFonts w:ascii="Garamond" w:hAnsi="Garamond"/>
                <w:b/>
              </w:rPr>
              <w:t>10%</w:t>
            </w:r>
          </w:p>
        </w:tc>
      </w:tr>
      <w:tr w:rsidR="004221C9" w14:paraId="526DF47A" w14:textId="77777777" w:rsidTr="004221C9">
        <w:tc>
          <w:tcPr>
            <w:tcW w:w="4315" w:type="dxa"/>
          </w:tcPr>
          <w:p w14:paraId="4042F0CA" w14:textId="158D9A88" w:rsidR="004221C9" w:rsidRDefault="004221C9" w:rsidP="00510002">
            <w:pPr>
              <w:rPr>
                <w:rFonts w:ascii="Garamond" w:hAnsi="Garamond"/>
              </w:rPr>
            </w:pPr>
            <w:r w:rsidRPr="006C1196">
              <w:rPr>
                <w:rFonts w:ascii="Garamond" w:hAnsi="Garamond"/>
              </w:rPr>
              <w:t>Journals</w:t>
            </w:r>
            <w:r>
              <w:rPr>
                <w:rFonts w:ascii="Garamond" w:hAnsi="Garamond"/>
              </w:rPr>
              <w:tab/>
            </w:r>
            <w:r>
              <w:rPr>
                <w:rFonts w:ascii="Garamond" w:hAnsi="Garamond"/>
              </w:rPr>
              <w:tab/>
            </w:r>
            <w:r>
              <w:rPr>
                <w:rFonts w:ascii="Garamond" w:hAnsi="Garamond"/>
              </w:rPr>
              <w:tab/>
            </w:r>
          </w:p>
        </w:tc>
        <w:tc>
          <w:tcPr>
            <w:tcW w:w="4315" w:type="dxa"/>
          </w:tcPr>
          <w:p w14:paraId="631C5ECE" w14:textId="3BB1C1C8" w:rsidR="004221C9" w:rsidRDefault="004221C9" w:rsidP="00510002">
            <w:pPr>
              <w:rPr>
                <w:rFonts w:ascii="Garamond" w:hAnsi="Garamond"/>
              </w:rPr>
            </w:pPr>
            <w:r w:rsidRPr="0053051C">
              <w:rPr>
                <w:rFonts w:ascii="Garamond" w:hAnsi="Garamond"/>
                <w:b/>
                <w:bCs/>
              </w:rPr>
              <w:t>10%</w:t>
            </w:r>
          </w:p>
        </w:tc>
      </w:tr>
      <w:tr w:rsidR="004221C9" w14:paraId="2C9FE7FC" w14:textId="77777777" w:rsidTr="004221C9">
        <w:tc>
          <w:tcPr>
            <w:tcW w:w="4315" w:type="dxa"/>
          </w:tcPr>
          <w:p w14:paraId="5F48DEE2" w14:textId="6FBF1799" w:rsidR="004221C9" w:rsidRDefault="004221C9" w:rsidP="00510002">
            <w:pPr>
              <w:rPr>
                <w:rFonts w:ascii="Garamond" w:hAnsi="Garamond"/>
              </w:rPr>
            </w:pPr>
            <w:r>
              <w:rPr>
                <w:rFonts w:ascii="Garamond" w:hAnsi="Garamond"/>
              </w:rPr>
              <w:t xml:space="preserve">Active </w:t>
            </w:r>
            <w:r>
              <w:rPr>
                <w:rFonts w:ascii="Garamond" w:hAnsi="Garamond"/>
              </w:rPr>
              <w:t>Participation</w:t>
            </w:r>
            <w:r w:rsidRPr="006C1196">
              <w:rPr>
                <w:rFonts w:ascii="Garamond" w:hAnsi="Garamond"/>
              </w:rPr>
              <w:tab/>
            </w:r>
            <w:r w:rsidRPr="006C1196">
              <w:rPr>
                <w:rFonts w:ascii="Garamond" w:hAnsi="Garamond"/>
                <w:b/>
              </w:rPr>
              <w:tab/>
            </w:r>
            <w:r w:rsidRPr="006C1196">
              <w:rPr>
                <w:rFonts w:ascii="Garamond" w:hAnsi="Garamond"/>
                <w:b/>
              </w:rPr>
              <w:tab/>
            </w:r>
          </w:p>
        </w:tc>
        <w:tc>
          <w:tcPr>
            <w:tcW w:w="4315" w:type="dxa"/>
          </w:tcPr>
          <w:p w14:paraId="099B79E4" w14:textId="42CC8269" w:rsidR="004221C9" w:rsidRDefault="004221C9" w:rsidP="00510002">
            <w:pPr>
              <w:rPr>
                <w:rFonts w:ascii="Garamond" w:hAnsi="Garamond"/>
              </w:rPr>
            </w:pPr>
            <w:r>
              <w:rPr>
                <w:rFonts w:ascii="Garamond" w:hAnsi="Garamond"/>
                <w:b/>
              </w:rPr>
              <w:t>10</w:t>
            </w:r>
            <w:r w:rsidRPr="006C1196">
              <w:rPr>
                <w:rFonts w:ascii="Garamond" w:hAnsi="Garamond"/>
                <w:b/>
              </w:rPr>
              <w:t>%</w:t>
            </w:r>
          </w:p>
        </w:tc>
      </w:tr>
      <w:tr w:rsidR="004221C9" w14:paraId="5468F555" w14:textId="77777777" w:rsidTr="004221C9">
        <w:tc>
          <w:tcPr>
            <w:tcW w:w="4315" w:type="dxa"/>
          </w:tcPr>
          <w:p w14:paraId="1B6F7DF0" w14:textId="1DDD3821" w:rsidR="004221C9" w:rsidRPr="006C1196" w:rsidRDefault="004221C9" w:rsidP="00510002">
            <w:pPr>
              <w:rPr>
                <w:rFonts w:ascii="Garamond" w:hAnsi="Garamond"/>
              </w:rPr>
            </w:pPr>
            <w:r>
              <w:rPr>
                <w:rFonts w:ascii="Garamond" w:hAnsi="Garamond"/>
              </w:rPr>
              <w:t>Oral Interview</w:t>
            </w:r>
            <w:r w:rsidRPr="006C1196">
              <w:rPr>
                <w:rFonts w:ascii="Garamond" w:hAnsi="Garamond"/>
              </w:rPr>
              <w:t xml:space="preserve"> </w:t>
            </w:r>
            <w:r>
              <w:rPr>
                <w:rFonts w:ascii="Garamond" w:hAnsi="Garamond"/>
              </w:rPr>
              <w:tab/>
            </w:r>
            <w:r>
              <w:rPr>
                <w:rFonts w:ascii="Garamond" w:hAnsi="Garamond"/>
              </w:rPr>
              <w:tab/>
            </w:r>
          </w:p>
        </w:tc>
        <w:tc>
          <w:tcPr>
            <w:tcW w:w="4315" w:type="dxa"/>
          </w:tcPr>
          <w:p w14:paraId="1F3F2486" w14:textId="1D36A296" w:rsidR="004221C9" w:rsidRPr="0053051C" w:rsidRDefault="004221C9" w:rsidP="00510002">
            <w:pPr>
              <w:rPr>
                <w:rFonts w:ascii="Garamond" w:hAnsi="Garamond"/>
                <w:b/>
                <w:bCs/>
              </w:rPr>
            </w:pPr>
            <w:r w:rsidRPr="00DE60AF">
              <w:rPr>
                <w:rFonts w:ascii="Garamond" w:hAnsi="Garamond"/>
                <w:b/>
                <w:bCs/>
              </w:rPr>
              <w:t>10%</w:t>
            </w:r>
          </w:p>
        </w:tc>
      </w:tr>
      <w:tr w:rsidR="004221C9" w14:paraId="2534B1DA" w14:textId="77777777" w:rsidTr="004221C9">
        <w:tc>
          <w:tcPr>
            <w:tcW w:w="4315" w:type="dxa"/>
          </w:tcPr>
          <w:p w14:paraId="38B2BAF8" w14:textId="52B66BCF" w:rsidR="004221C9" w:rsidRPr="006C1196" w:rsidRDefault="004221C9" w:rsidP="00510002">
            <w:pPr>
              <w:rPr>
                <w:rFonts w:ascii="Garamond" w:hAnsi="Garamond"/>
              </w:rPr>
            </w:pPr>
            <w:r>
              <w:rPr>
                <w:rFonts w:ascii="Garamond" w:hAnsi="Garamond"/>
              </w:rPr>
              <w:t>Feature Story</w:t>
            </w:r>
            <w:r>
              <w:rPr>
                <w:rFonts w:ascii="Garamond" w:hAnsi="Garamond"/>
              </w:rPr>
              <w:tab/>
            </w:r>
            <w:r>
              <w:rPr>
                <w:rFonts w:ascii="Garamond" w:hAnsi="Garamond"/>
              </w:rPr>
              <w:tab/>
            </w:r>
            <w:r>
              <w:rPr>
                <w:rFonts w:ascii="Garamond" w:hAnsi="Garamond"/>
              </w:rPr>
              <w:tab/>
            </w:r>
          </w:p>
        </w:tc>
        <w:tc>
          <w:tcPr>
            <w:tcW w:w="4315" w:type="dxa"/>
          </w:tcPr>
          <w:p w14:paraId="3BBB8D9E" w14:textId="7156EB89" w:rsidR="004221C9" w:rsidRPr="0053051C" w:rsidRDefault="004221C9" w:rsidP="00510002">
            <w:pPr>
              <w:rPr>
                <w:rFonts w:ascii="Garamond" w:hAnsi="Garamond"/>
                <w:b/>
                <w:bCs/>
              </w:rPr>
            </w:pPr>
            <w:r>
              <w:rPr>
                <w:rFonts w:ascii="Garamond" w:hAnsi="Garamond"/>
                <w:b/>
              </w:rPr>
              <w:t>1</w:t>
            </w:r>
            <w:r w:rsidRPr="006C1196">
              <w:rPr>
                <w:rFonts w:ascii="Garamond" w:hAnsi="Garamond"/>
                <w:b/>
              </w:rPr>
              <w:t>0%</w:t>
            </w:r>
          </w:p>
        </w:tc>
      </w:tr>
    </w:tbl>
    <w:p w14:paraId="3F098F5A" w14:textId="77777777" w:rsidR="00510002" w:rsidRPr="006C1196" w:rsidRDefault="00510002" w:rsidP="00510002">
      <w:pPr>
        <w:rPr>
          <w:rFonts w:ascii="Garamond" w:hAnsi="Garamond"/>
        </w:rPr>
      </w:pPr>
    </w:p>
    <w:p w14:paraId="6CCD3F7E" w14:textId="77777777" w:rsidR="00510002" w:rsidRPr="006C1196" w:rsidRDefault="00510002" w:rsidP="00510002">
      <w:pPr>
        <w:rPr>
          <w:rFonts w:ascii="Garamond" w:hAnsi="Garamond"/>
        </w:rPr>
      </w:pPr>
      <w:r w:rsidRPr="006C1196">
        <w:rPr>
          <w:rFonts w:ascii="Garamond" w:hAnsi="Garamond"/>
        </w:rPr>
        <w:t>Standard Percentage Equivalencies for the course:</w:t>
      </w:r>
    </w:p>
    <w:p w14:paraId="1909AFC6" w14:textId="77777777" w:rsidR="00510002" w:rsidRPr="006C1196" w:rsidRDefault="00510002" w:rsidP="00510002">
      <w:pPr>
        <w:rPr>
          <w:rFonts w:ascii="Garamond" w:hAnsi="Garamond"/>
        </w:rPr>
      </w:pPr>
      <w:r w:rsidRPr="006C1196">
        <w:rPr>
          <w:rFonts w:ascii="Garamond" w:hAnsi="Garamond"/>
        </w:rPr>
        <w:t>100 – 90% = A, 89 – 80% = B, 79 – 70 = C, 69 – 60 = D, 60&gt; = E</w:t>
      </w:r>
    </w:p>
    <w:p w14:paraId="23A90118" w14:textId="77777777" w:rsidR="00510002" w:rsidRPr="001932BF" w:rsidRDefault="00510002" w:rsidP="00510002">
      <w:pPr>
        <w:rPr>
          <w:rFonts w:ascii="Garamond" w:hAnsi="Garamond"/>
        </w:rPr>
      </w:pPr>
    </w:p>
    <w:p w14:paraId="259BB81B" w14:textId="77777777" w:rsidR="00510002" w:rsidRPr="001932BF" w:rsidRDefault="00510002" w:rsidP="00510002">
      <w:pPr>
        <w:rPr>
          <w:rFonts w:ascii="Bookman Old Style" w:hAnsi="Bookman Old Style"/>
          <w:b/>
          <w:i/>
        </w:rPr>
      </w:pPr>
      <w:r w:rsidRPr="001932BF">
        <w:rPr>
          <w:rFonts w:ascii="Bookman Old Style" w:hAnsi="Bookman Old Style"/>
          <w:b/>
          <w:i/>
        </w:rPr>
        <w:t>A final grade of Incomplete (I) can be awarded only in very special circumstances that you have discussed with the instructor ahead of time.</w:t>
      </w:r>
    </w:p>
    <w:p w14:paraId="61F2BB19" w14:textId="77777777" w:rsidR="00510002" w:rsidRDefault="00510002" w:rsidP="00510002">
      <w:pPr>
        <w:rPr>
          <w:b/>
          <w:bCs/>
          <w:sz w:val="28"/>
          <w:szCs w:val="28"/>
          <w:u w:val="single"/>
        </w:rPr>
      </w:pPr>
    </w:p>
    <w:p w14:paraId="38009F60" w14:textId="77777777" w:rsidR="00510002" w:rsidRPr="006C1196" w:rsidRDefault="00510002" w:rsidP="00510002">
      <w:pPr>
        <w:rPr>
          <w:rFonts w:ascii="Garamond" w:hAnsi="Garamond"/>
          <w:bCs/>
        </w:rPr>
      </w:pPr>
      <w:r w:rsidRPr="006C1196">
        <w:rPr>
          <w:rFonts w:ascii="Garamond" w:hAnsi="Garamond"/>
          <w:b/>
          <w:bCs/>
        </w:rPr>
        <w:lastRenderedPageBreak/>
        <w:t>My Community Project</w:t>
      </w:r>
      <w:r w:rsidRPr="006C1196">
        <w:rPr>
          <w:rFonts w:ascii="Garamond" w:hAnsi="Garamond"/>
          <w:bCs/>
        </w:rPr>
        <w:t>:</w:t>
      </w:r>
      <w:r w:rsidRPr="006C1196">
        <w:rPr>
          <w:rFonts w:ascii="Garamond" w:hAnsi="Garamond"/>
          <w:bCs/>
        </w:rPr>
        <w:tab/>
        <w:t xml:space="preserve">For this project, you will create a physical artifact that serves as a representation of the community you identify with. The artifact may be something you have already created, something handed down to you, something you always keep with you, or anything else meaningful to you. I do not, however, want a series of PowerPoint slides with Spring Break photos. Be creative. You will then present this artifact to the class and explain its significance to you. I will supply you with specific questions to address as part of the presentation.  </w:t>
      </w:r>
    </w:p>
    <w:p w14:paraId="0AEEF1EE" w14:textId="77777777" w:rsidR="00510002" w:rsidRPr="006C1196" w:rsidRDefault="00510002" w:rsidP="00510002">
      <w:pPr>
        <w:rPr>
          <w:rFonts w:ascii="Garamond" w:hAnsi="Garamond"/>
          <w:bCs/>
        </w:rPr>
      </w:pPr>
    </w:p>
    <w:p w14:paraId="0BC3F8F4" w14:textId="09576759" w:rsidR="00510002" w:rsidRPr="006C1196" w:rsidRDefault="00510002" w:rsidP="00510002">
      <w:pPr>
        <w:rPr>
          <w:rFonts w:ascii="Garamond" w:hAnsi="Garamond"/>
          <w:bCs/>
        </w:rPr>
      </w:pPr>
      <w:r w:rsidRPr="006C1196">
        <w:rPr>
          <w:rFonts w:ascii="Garamond" w:hAnsi="Garamond"/>
          <w:b/>
          <w:bCs/>
        </w:rPr>
        <w:t>Research Analysis Essay:</w:t>
      </w:r>
      <w:r w:rsidR="00A24FE2" w:rsidRPr="006C1196">
        <w:rPr>
          <w:rFonts w:ascii="Garamond" w:hAnsi="Garamond"/>
          <w:bCs/>
        </w:rPr>
        <w:tab/>
        <w:t xml:space="preserve">This </w:t>
      </w:r>
      <w:proofErr w:type="gramStart"/>
      <w:r w:rsidR="00A24FE2" w:rsidRPr="006C1196">
        <w:rPr>
          <w:rFonts w:ascii="Garamond" w:hAnsi="Garamond"/>
          <w:bCs/>
        </w:rPr>
        <w:t>1</w:t>
      </w:r>
      <w:r w:rsidR="00CA7E93">
        <w:rPr>
          <w:rFonts w:ascii="Garamond" w:hAnsi="Garamond"/>
          <w:bCs/>
        </w:rPr>
        <w:t>7</w:t>
      </w:r>
      <w:r w:rsidR="00A24FE2" w:rsidRPr="006C1196">
        <w:rPr>
          <w:rFonts w:ascii="Garamond" w:hAnsi="Garamond"/>
          <w:bCs/>
        </w:rPr>
        <w:t>50-</w:t>
      </w:r>
      <w:r w:rsidR="00B751B5" w:rsidRPr="006C1196">
        <w:rPr>
          <w:rFonts w:ascii="Garamond" w:hAnsi="Garamond"/>
          <w:bCs/>
        </w:rPr>
        <w:t>2</w:t>
      </w:r>
      <w:r w:rsidR="00CA7E93">
        <w:rPr>
          <w:rFonts w:ascii="Garamond" w:hAnsi="Garamond"/>
          <w:bCs/>
        </w:rPr>
        <w:t>5</w:t>
      </w:r>
      <w:r w:rsidR="00B751B5" w:rsidRPr="006C1196">
        <w:rPr>
          <w:rFonts w:ascii="Garamond" w:hAnsi="Garamond"/>
          <w:bCs/>
        </w:rPr>
        <w:t>0</w:t>
      </w:r>
      <w:r w:rsidR="00A24FE2" w:rsidRPr="006C1196">
        <w:rPr>
          <w:rFonts w:ascii="Garamond" w:hAnsi="Garamond"/>
          <w:bCs/>
        </w:rPr>
        <w:t xml:space="preserve">0 </w:t>
      </w:r>
      <w:r w:rsidRPr="006C1196">
        <w:rPr>
          <w:rFonts w:ascii="Garamond" w:hAnsi="Garamond"/>
          <w:bCs/>
        </w:rPr>
        <w:t>word</w:t>
      </w:r>
      <w:proofErr w:type="gramEnd"/>
      <w:r w:rsidRPr="006C1196">
        <w:rPr>
          <w:rFonts w:ascii="Garamond" w:hAnsi="Garamond"/>
          <w:bCs/>
        </w:rPr>
        <w:t xml:space="preserve"> project is your opportunity to enhance your research skills and incorporate them into a written essay. Your research essay will focus on a controversy in the community you have identified through the My Community project, making connections to the themes we have covered over the course of the semester. We will take advantage of class time to work on research skills</w:t>
      </w:r>
      <w:r w:rsidR="00D33C95">
        <w:rPr>
          <w:rFonts w:ascii="Garamond" w:hAnsi="Garamond"/>
          <w:bCs/>
        </w:rPr>
        <w:t>.</w:t>
      </w:r>
      <w:r w:rsidRPr="006C1196">
        <w:rPr>
          <w:rFonts w:ascii="Garamond" w:hAnsi="Garamond"/>
          <w:bCs/>
        </w:rPr>
        <w:t xml:space="preserve"> More instructions will be posted on Sakai.</w:t>
      </w:r>
    </w:p>
    <w:p w14:paraId="783252AC" w14:textId="77777777" w:rsidR="00510002" w:rsidRPr="006C1196" w:rsidRDefault="00510002" w:rsidP="00510002">
      <w:pPr>
        <w:rPr>
          <w:rFonts w:ascii="Garamond" w:hAnsi="Garamond"/>
          <w:bCs/>
        </w:rPr>
      </w:pPr>
    </w:p>
    <w:p w14:paraId="1462D007" w14:textId="30AD2C2A" w:rsidR="00BB3A7F" w:rsidRPr="00BB3A7F" w:rsidRDefault="00BB3A7F" w:rsidP="00F94D16">
      <w:pPr>
        <w:rPr>
          <w:rFonts w:ascii="Garamond" w:hAnsi="Garamond"/>
        </w:rPr>
      </w:pPr>
      <w:r>
        <w:rPr>
          <w:rFonts w:ascii="Garamond" w:hAnsi="Garamond"/>
          <w:b/>
          <w:bCs/>
        </w:rPr>
        <w:t>Annotated Bibliography:</w:t>
      </w:r>
      <w:r>
        <w:rPr>
          <w:rFonts w:ascii="Garamond" w:hAnsi="Garamond"/>
        </w:rPr>
        <w:tab/>
      </w:r>
      <w:r w:rsidR="0057768B">
        <w:rPr>
          <w:rStyle w:val="normaltextrun"/>
          <w:rFonts w:ascii="Garamond" w:hAnsi="Garamond"/>
          <w:color w:val="000000"/>
          <w:shd w:val="clear" w:color="auto" w:fill="FFFFFF"/>
        </w:rPr>
        <w:t xml:space="preserve">You will </w:t>
      </w:r>
      <w:r w:rsidR="00215016">
        <w:rPr>
          <w:rStyle w:val="normaltextrun"/>
          <w:rFonts w:ascii="Garamond" w:hAnsi="Garamond"/>
          <w:color w:val="000000"/>
          <w:shd w:val="clear" w:color="auto" w:fill="FFFFFF"/>
        </w:rPr>
        <w:t xml:space="preserve">research and </w:t>
      </w:r>
      <w:r w:rsidR="00FB49DE">
        <w:rPr>
          <w:rStyle w:val="normaltextrun"/>
          <w:rFonts w:ascii="Garamond" w:hAnsi="Garamond"/>
          <w:color w:val="000000"/>
          <w:shd w:val="clear" w:color="auto" w:fill="FFFFFF"/>
        </w:rPr>
        <w:t xml:space="preserve">identify </w:t>
      </w:r>
      <w:r w:rsidR="00215016">
        <w:rPr>
          <w:rStyle w:val="normaltextrun"/>
          <w:rFonts w:ascii="Garamond" w:hAnsi="Garamond"/>
          <w:color w:val="000000"/>
          <w:shd w:val="clear" w:color="auto" w:fill="FFFFFF"/>
        </w:rPr>
        <w:t xml:space="preserve">at least </w:t>
      </w:r>
      <w:r w:rsidR="00215016" w:rsidRPr="00215016">
        <w:rPr>
          <w:rStyle w:val="normaltextrun"/>
          <w:rFonts w:ascii="Garamond" w:hAnsi="Garamond"/>
          <w:b/>
          <w:bCs/>
          <w:color w:val="000000"/>
          <w:u w:val="single"/>
          <w:shd w:val="clear" w:color="auto" w:fill="FFFFFF"/>
        </w:rPr>
        <w:t>eight</w:t>
      </w:r>
      <w:r w:rsidR="00215016">
        <w:rPr>
          <w:rStyle w:val="normaltextrun"/>
          <w:rFonts w:ascii="Garamond" w:hAnsi="Garamond"/>
          <w:color w:val="000000"/>
          <w:shd w:val="clear" w:color="auto" w:fill="FFFFFF"/>
        </w:rPr>
        <w:t xml:space="preserve"> </w:t>
      </w:r>
      <w:r w:rsidR="00FB49DE">
        <w:rPr>
          <w:rStyle w:val="normaltextrun"/>
          <w:rFonts w:ascii="Garamond" w:hAnsi="Garamond"/>
          <w:color w:val="000000"/>
          <w:shd w:val="clear" w:color="auto" w:fill="FFFFFF"/>
        </w:rPr>
        <w:t xml:space="preserve">sources </w:t>
      </w:r>
      <w:r w:rsidR="00215016">
        <w:rPr>
          <w:rStyle w:val="normaltextrun"/>
          <w:rFonts w:ascii="Garamond" w:hAnsi="Garamond"/>
          <w:color w:val="000000"/>
          <w:shd w:val="clear" w:color="auto" w:fill="FFFFFF"/>
        </w:rPr>
        <w:t>that in some way relate to</w:t>
      </w:r>
      <w:r w:rsidR="00680439">
        <w:rPr>
          <w:rStyle w:val="normaltextrun"/>
          <w:rFonts w:ascii="Garamond" w:hAnsi="Garamond"/>
          <w:color w:val="000000"/>
          <w:shd w:val="clear" w:color="auto" w:fill="FFFFFF"/>
        </w:rPr>
        <w:t xml:space="preserve"> the topic you are investigating for your research analysis essay. </w:t>
      </w:r>
      <w:r w:rsidR="00F94D16">
        <w:rPr>
          <w:rStyle w:val="normaltextrun"/>
          <w:rFonts w:ascii="Garamond" w:hAnsi="Garamond"/>
          <w:color w:val="000000"/>
          <w:shd w:val="clear" w:color="auto" w:fill="FFFFFF"/>
        </w:rPr>
        <w:t>Following guidelines</w:t>
      </w:r>
      <w:r w:rsidR="00F82CBC">
        <w:rPr>
          <w:rStyle w:val="normaltextrun"/>
          <w:rFonts w:ascii="Garamond" w:hAnsi="Garamond"/>
          <w:color w:val="000000"/>
          <w:shd w:val="clear" w:color="auto" w:fill="FFFFFF"/>
        </w:rPr>
        <w:t xml:space="preserve"> on Canvas</w:t>
      </w:r>
      <w:r w:rsidR="00F94D16">
        <w:rPr>
          <w:rStyle w:val="normaltextrun"/>
          <w:rFonts w:ascii="Garamond" w:hAnsi="Garamond"/>
          <w:color w:val="000000"/>
          <w:shd w:val="clear" w:color="auto" w:fill="FFFFFF"/>
        </w:rPr>
        <w:t xml:space="preserve">, you will write a </w:t>
      </w:r>
      <w:r w:rsidR="000E193A">
        <w:rPr>
          <w:rStyle w:val="normaltextrun"/>
          <w:rFonts w:ascii="Garamond" w:hAnsi="Garamond"/>
          <w:color w:val="000000"/>
          <w:shd w:val="clear" w:color="auto" w:fill="FFFFFF"/>
        </w:rPr>
        <w:t xml:space="preserve">healthy </w:t>
      </w:r>
      <w:r w:rsidR="00F94D16">
        <w:rPr>
          <w:rStyle w:val="normaltextrun"/>
          <w:rFonts w:ascii="Garamond" w:hAnsi="Garamond"/>
          <w:color w:val="000000"/>
          <w:shd w:val="clear" w:color="auto" w:fill="FFFFFF"/>
        </w:rPr>
        <w:t xml:space="preserve">paragraph for each source </w:t>
      </w:r>
      <w:r w:rsidR="00F82CBC">
        <w:rPr>
          <w:rStyle w:val="normaltextrun"/>
          <w:rFonts w:ascii="Garamond" w:hAnsi="Garamond"/>
          <w:color w:val="000000"/>
          <w:shd w:val="clear" w:color="auto" w:fill="FFFFFF"/>
        </w:rPr>
        <w:t xml:space="preserve">summarizing the central argument an author makes, </w:t>
      </w:r>
      <w:r w:rsidR="009C5066">
        <w:rPr>
          <w:rStyle w:val="normaltextrun"/>
          <w:rFonts w:ascii="Garamond" w:hAnsi="Garamond"/>
          <w:color w:val="000000"/>
          <w:shd w:val="clear" w:color="auto" w:fill="FFFFFF"/>
        </w:rPr>
        <w:t xml:space="preserve">drawing connections between </w:t>
      </w:r>
      <w:r w:rsidR="007A2859">
        <w:rPr>
          <w:rStyle w:val="normaltextrun"/>
          <w:rFonts w:ascii="Garamond" w:hAnsi="Garamond"/>
          <w:color w:val="000000"/>
          <w:shd w:val="clear" w:color="auto" w:fill="FFFFFF"/>
        </w:rPr>
        <w:t xml:space="preserve">that central argument and the topic more generally, and </w:t>
      </w:r>
      <w:r w:rsidR="00A375D4">
        <w:rPr>
          <w:rStyle w:val="normaltextrun"/>
          <w:rFonts w:ascii="Garamond" w:hAnsi="Garamond"/>
          <w:color w:val="000000"/>
          <w:shd w:val="clear" w:color="auto" w:fill="FFFFFF"/>
        </w:rPr>
        <w:t xml:space="preserve">offering your own interpretation of the rhetorical effectiveness of the source. </w:t>
      </w:r>
      <w:r w:rsidR="00F82CBC">
        <w:rPr>
          <w:rStyle w:val="normaltextrun"/>
          <w:rFonts w:ascii="Garamond" w:hAnsi="Garamond"/>
          <w:color w:val="000000"/>
          <w:shd w:val="clear" w:color="auto" w:fill="FFFFFF"/>
        </w:rPr>
        <w:t xml:space="preserve"> </w:t>
      </w:r>
    </w:p>
    <w:p w14:paraId="2118C5D1" w14:textId="77777777" w:rsidR="00BB3A7F" w:rsidRDefault="00BB3A7F" w:rsidP="00510002">
      <w:pPr>
        <w:rPr>
          <w:rFonts w:ascii="Garamond" w:hAnsi="Garamond"/>
          <w:b/>
          <w:bCs/>
        </w:rPr>
      </w:pPr>
    </w:p>
    <w:p w14:paraId="3D9A8CDE" w14:textId="2DD3600E" w:rsidR="00510002" w:rsidRPr="006C1196" w:rsidRDefault="00510002" w:rsidP="00510002">
      <w:pPr>
        <w:rPr>
          <w:rFonts w:ascii="Garamond" w:hAnsi="Garamond"/>
          <w:bCs/>
        </w:rPr>
      </w:pPr>
      <w:r w:rsidRPr="006C1196">
        <w:rPr>
          <w:rFonts w:ascii="Garamond" w:hAnsi="Garamond"/>
          <w:b/>
          <w:bCs/>
        </w:rPr>
        <w:t xml:space="preserve">Public Argument Project: </w:t>
      </w:r>
      <w:r w:rsidRPr="006C1196">
        <w:rPr>
          <w:rFonts w:ascii="Garamond" w:hAnsi="Garamond"/>
          <w:b/>
          <w:bCs/>
        </w:rPr>
        <w:tab/>
        <w:t xml:space="preserve"> </w:t>
      </w:r>
      <w:r w:rsidRPr="006C1196">
        <w:rPr>
          <w:rFonts w:ascii="Garamond" w:hAnsi="Garamond"/>
          <w:bCs/>
        </w:rPr>
        <w:t xml:space="preserve">The most interesting thing about conducting research is sharing it with others. For this project, you will reconstitute the argument in your research essay as either a monologue, song, skit, poem, or slam poem. Then, you will present this to the class in the form you have chosen. </w:t>
      </w:r>
      <w:r w:rsidRPr="00CA7E93">
        <w:rPr>
          <w:rFonts w:ascii="Garamond" w:hAnsi="Garamond"/>
          <w:b/>
          <w:bCs/>
          <w:u w:val="single"/>
        </w:rPr>
        <w:t>Remember, creativity will be the key</w:t>
      </w:r>
      <w:r w:rsidR="002F78B6">
        <w:rPr>
          <w:rFonts w:ascii="Garamond" w:hAnsi="Garamond"/>
          <w:bCs/>
        </w:rPr>
        <w:t>.</w:t>
      </w:r>
      <w:r w:rsidRPr="006C1196">
        <w:rPr>
          <w:rFonts w:ascii="Garamond" w:hAnsi="Garamond"/>
          <w:bCs/>
        </w:rPr>
        <w:t xml:space="preserve"> </w:t>
      </w:r>
    </w:p>
    <w:p w14:paraId="6D1AE834" w14:textId="77777777" w:rsidR="00510002" w:rsidRPr="006C1196" w:rsidRDefault="00510002" w:rsidP="00510002">
      <w:pPr>
        <w:rPr>
          <w:rFonts w:ascii="Garamond" w:hAnsi="Garamond"/>
          <w:bCs/>
        </w:rPr>
      </w:pPr>
    </w:p>
    <w:p w14:paraId="3C4AFEA3" w14:textId="77777777" w:rsidR="00CA7E93" w:rsidRPr="006C1196" w:rsidRDefault="00CA7E93" w:rsidP="00CA7E93">
      <w:pPr>
        <w:rPr>
          <w:rFonts w:ascii="Garamond" w:hAnsi="Garamond"/>
          <w:bCs/>
        </w:rPr>
      </w:pPr>
      <w:r>
        <w:rPr>
          <w:rFonts w:ascii="Garamond" w:hAnsi="Garamond"/>
          <w:b/>
          <w:bCs/>
        </w:rPr>
        <w:t>Argumentative Framework Homework</w:t>
      </w:r>
      <w:r w:rsidRPr="006C1196">
        <w:rPr>
          <w:rFonts w:ascii="Garamond" w:hAnsi="Garamond"/>
          <w:bCs/>
        </w:rPr>
        <w:t>:</w:t>
      </w:r>
      <w:r w:rsidRPr="006C1196">
        <w:rPr>
          <w:rFonts w:ascii="Garamond" w:hAnsi="Garamond"/>
          <w:bCs/>
        </w:rPr>
        <w:tab/>
      </w:r>
      <w:r>
        <w:rPr>
          <w:rFonts w:ascii="Garamond" w:hAnsi="Garamond"/>
          <w:bCs/>
        </w:rPr>
        <w:t xml:space="preserve">Each week, you will be assigned a chapter from Johnson’s </w:t>
      </w:r>
      <w:r w:rsidRPr="00CA7E93">
        <w:rPr>
          <w:rFonts w:ascii="Garamond" w:hAnsi="Garamond"/>
          <w:bCs/>
          <w:i/>
        </w:rPr>
        <w:t>PPD</w:t>
      </w:r>
      <w:r>
        <w:rPr>
          <w:rFonts w:ascii="Garamond" w:hAnsi="Garamond"/>
          <w:bCs/>
        </w:rPr>
        <w:t xml:space="preserve"> to read and analyze. Part of that analysis requires you to identify </w:t>
      </w:r>
      <w:r w:rsidR="002F78B6">
        <w:rPr>
          <w:rFonts w:ascii="Garamond" w:hAnsi="Garamond"/>
          <w:bCs/>
        </w:rPr>
        <w:t xml:space="preserve">and articulate one of Johnson’s central ideas as an argumentative claim. You will also </w:t>
      </w:r>
      <w:r w:rsidR="003608A5">
        <w:rPr>
          <w:rFonts w:ascii="Garamond" w:hAnsi="Garamond"/>
          <w:bCs/>
        </w:rPr>
        <w:t>craft two</w:t>
      </w:r>
      <w:r>
        <w:rPr>
          <w:rFonts w:ascii="Garamond" w:hAnsi="Garamond"/>
          <w:bCs/>
        </w:rPr>
        <w:t xml:space="preserve"> of your own a</w:t>
      </w:r>
      <w:r w:rsidR="003608A5">
        <w:rPr>
          <w:rFonts w:ascii="Garamond" w:hAnsi="Garamond"/>
          <w:bCs/>
        </w:rPr>
        <w:t>rgumentative claims based on your interpretation of</w:t>
      </w:r>
      <w:r>
        <w:rPr>
          <w:rFonts w:ascii="Garamond" w:hAnsi="Garamond"/>
          <w:bCs/>
        </w:rPr>
        <w:t xml:space="preserve"> what you read.</w:t>
      </w:r>
      <w:r w:rsidR="003608A5">
        <w:rPr>
          <w:rFonts w:ascii="Garamond" w:hAnsi="Garamond"/>
          <w:bCs/>
        </w:rPr>
        <w:t xml:space="preserve"> You will </w:t>
      </w:r>
      <w:r w:rsidR="002F78B6">
        <w:rPr>
          <w:rFonts w:ascii="Garamond" w:hAnsi="Garamond"/>
          <w:bCs/>
        </w:rPr>
        <w:t>find quotes</w:t>
      </w:r>
      <w:r w:rsidR="003608A5">
        <w:rPr>
          <w:rFonts w:ascii="Garamond" w:hAnsi="Garamond"/>
          <w:bCs/>
        </w:rPr>
        <w:t xml:space="preserve"> from the chapter to support each </w:t>
      </w:r>
      <w:r w:rsidR="002F78B6">
        <w:rPr>
          <w:rFonts w:ascii="Garamond" w:hAnsi="Garamond"/>
          <w:bCs/>
        </w:rPr>
        <w:t xml:space="preserve">of these </w:t>
      </w:r>
      <w:r w:rsidR="003608A5">
        <w:rPr>
          <w:rFonts w:ascii="Garamond" w:hAnsi="Garamond"/>
          <w:bCs/>
        </w:rPr>
        <w:t>claim</w:t>
      </w:r>
      <w:r w:rsidR="002F78B6">
        <w:rPr>
          <w:rFonts w:ascii="Garamond" w:hAnsi="Garamond"/>
          <w:bCs/>
        </w:rPr>
        <w:t>s</w:t>
      </w:r>
      <w:r w:rsidR="003608A5">
        <w:rPr>
          <w:rFonts w:ascii="Garamond" w:hAnsi="Garamond"/>
          <w:bCs/>
        </w:rPr>
        <w:t>.</w:t>
      </w:r>
      <w:r w:rsidRPr="006C1196">
        <w:rPr>
          <w:rFonts w:ascii="Garamond" w:hAnsi="Garamond"/>
          <w:bCs/>
        </w:rPr>
        <w:t xml:space="preserve"> More instructions will be posted on Sakai.</w:t>
      </w:r>
    </w:p>
    <w:p w14:paraId="241794D9" w14:textId="77777777" w:rsidR="00CA7E93" w:rsidRPr="006C1196" w:rsidRDefault="00CA7E93" w:rsidP="00CA7E93">
      <w:pPr>
        <w:rPr>
          <w:rFonts w:ascii="Garamond" w:hAnsi="Garamond"/>
          <w:bCs/>
        </w:rPr>
      </w:pPr>
    </w:p>
    <w:p w14:paraId="37B6164F" w14:textId="77777777" w:rsidR="00510002" w:rsidRPr="006C1196" w:rsidRDefault="00510002" w:rsidP="00510002">
      <w:pPr>
        <w:rPr>
          <w:rFonts w:ascii="Garamond" w:hAnsi="Garamond"/>
          <w:bCs/>
        </w:rPr>
      </w:pPr>
      <w:r w:rsidRPr="006C1196">
        <w:rPr>
          <w:rFonts w:ascii="Garamond" w:hAnsi="Garamond"/>
          <w:b/>
          <w:bCs/>
        </w:rPr>
        <w:t>Journal Entries</w:t>
      </w:r>
      <w:r w:rsidRPr="006C1196">
        <w:rPr>
          <w:rFonts w:ascii="Garamond" w:hAnsi="Garamond"/>
          <w:bCs/>
        </w:rPr>
        <w:t>:</w:t>
      </w:r>
      <w:r w:rsidRPr="006C1196">
        <w:rPr>
          <w:rFonts w:ascii="Garamond" w:hAnsi="Garamond"/>
          <w:bCs/>
        </w:rPr>
        <w:tab/>
        <w:t xml:space="preserve">Over the course of the semester, you will be given </w:t>
      </w:r>
      <w:proofErr w:type="gramStart"/>
      <w:r w:rsidRPr="006C1196">
        <w:rPr>
          <w:rFonts w:ascii="Garamond" w:hAnsi="Garamond"/>
          <w:bCs/>
        </w:rPr>
        <w:t>a number of</w:t>
      </w:r>
      <w:proofErr w:type="gramEnd"/>
      <w:r w:rsidRPr="006C1196">
        <w:rPr>
          <w:rFonts w:ascii="Garamond" w:hAnsi="Garamond"/>
          <w:bCs/>
        </w:rPr>
        <w:t xml:space="preserve"> writing prompts (roughly 20) that you will respond to. Their length will vary based on the subject matter, but I expect that all thoughtful responses will be no less than 300 words (or 1 page). You will collect </w:t>
      </w:r>
      <w:proofErr w:type="gramStart"/>
      <w:r w:rsidRPr="006C1196">
        <w:rPr>
          <w:rFonts w:ascii="Garamond" w:hAnsi="Garamond"/>
          <w:bCs/>
        </w:rPr>
        <w:t>all of</w:t>
      </w:r>
      <w:proofErr w:type="gramEnd"/>
      <w:r w:rsidRPr="006C1196">
        <w:rPr>
          <w:rFonts w:ascii="Garamond" w:hAnsi="Garamond"/>
          <w:bCs/>
        </w:rPr>
        <w:t xml:space="preserve"> these entries into a bound journal (no stray or stapled papers please) and turn it in at the end of the semester. Although these are less formal than an essay, I still expect it to reflect your best efforts as a writer and thinker. Your grade for the journals is based on the amount of thought and effort that goes into each individual entry.  </w:t>
      </w:r>
    </w:p>
    <w:p w14:paraId="456F3EAD" w14:textId="77777777" w:rsidR="00510002" w:rsidRPr="006C1196" w:rsidRDefault="00510002" w:rsidP="00510002">
      <w:pPr>
        <w:rPr>
          <w:rFonts w:ascii="Garamond" w:hAnsi="Garamond"/>
          <w:b/>
          <w:bCs/>
        </w:rPr>
      </w:pPr>
    </w:p>
    <w:p w14:paraId="57C4518E" w14:textId="6E301DC0" w:rsidR="00510002" w:rsidRPr="006C1196" w:rsidRDefault="00510002" w:rsidP="00510002">
      <w:pPr>
        <w:rPr>
          <w:rFonts w:ascii="Garamond" w:hAnsi="Garamond"/>
          <w:bCs/>
        </w:rPr>
      </w:pPr>
      <w:r w:rsidRPr="006C1196">
        <w:rPr>
          <w:rFonts w:ascii="Garamond" w:hAnsi="Garamond"/>
          <w:b/>
          <w:bCs/>
        </w:rPr>
        <w:t xml:space="preserve">Oral </w:t>
      </w:r>
      <w:r w:rsidR="00D33C95">
        <w:rPr>
          <w:rFonts w:ascii="Garamond" w:hAnsi="Garamond"/>
          <w:b/>
          <w:bCs/>
        </w:rPr>
        <w:t>Interview</w:t>
      </w:r>
      <w:r w:rsidRPr="006C1196">
        <w:rPr>
          <w:rFonts w:ascii="Garamond" w:hAnsi="Garamond"/>
          <w:bCs/>
        </w:rPr>
        <w:t>:</w:t>
      </w:r>
      <w:r w:rsidR="00D33C95">
        <w:rPr>
          <w:rFonts w:ascii="Garamond" w:hAnsi="Garamond"/>
          <w:bCs/>
        </w:rPr>
        <w:tab/>
        <w:t>This</w:t>
      </w:r>
      <w:r w:rsidRPr="006C1196">
        <w:rPr>
          <w:rFonts w:ascii="Garamond" w:hAnsi="Garamond"/>
          <w:bCs/>
        </w:rPr>
        <w:t xml:space="preserve"> will be a scheduled interview with the instructor, in which you will discuss the new perspectives you have come across over the course of the semester and the relevance they hold in your own life and may potentially hold in your future.</w:t>
      </w:r>
    </w:p>
    <w:p w14:paraId="2179A535" w14:textId="77777777" w:rsidR="00510002" w:rsidRPr="006C1196" w:rsidRDefault="00510002" w:rsidP="00510002">
      <w:pPr>
        <w:rPr>
          <w:rFonts w:ascii="Garamond" w:hAnsi="Garamond"/>
          <w:bCs/>
        </w:rPr>
      </w:pPr>
    </w:p>
    <w:p w14:paraId="52C395F4" w14:textId="16E010AA" w:rsidR="00510002" w:rsidRPr="006C1196" w:rsidRDefault="00510002" w:rsidP="00510002">
      <w:pPr>
        <w:rPr>
          <w:rFonts w:ascii="Garamond" w:hAnsi="Garamond"/>
          <w:bCs/>
        </w:rPr>
      </w:pPr>
      <w:r w:rsidRPr="006C1196">
        <w:rPr>
          <w:rFonts w:ascii="Garamond" w:hAnsi="Garamond"/>
          <w:b/>
          <w:bCs/>
        </w:rPr>
        <w:t>F</w:t>
      </w:r>
      <w:r w:rsidR="00D33C95">
        <w:rPr>
          <w:rFonts w:ascii="Garamond" w:hAnsi="Garamond"/>
          <w:b/>
          <w:bCs/>
        </w:rPr>
        <w:t>eature Story</w:t>
      </w:r>
      <w:r w:rsidRPr="006C1196">
        <w:rPr>
          <w:rFonts w:ascii="Garamond" w:hAnsi="Garamond"/>
          <w:bCs/>
        </w:rPr>
        <w:t>:</w:t>
      </w:r>
      <w:r w:rsidRPr="006C1196">
        <w:rPr>
          <w:rFonts w:ascii="Garamond" w:hAnsi="Garamond"/>
          <w:bCs/>
        </w:rPr>
        <w:tab/>
      </w:r>
      <w:r w:rsidR="00D33C95">
        <w:rPr>
          <w:rFonts w:ascii="Garamond" w:hAnsi="Garamond"/>
          <w:bCs/>
        </w:rPr>
        <w:tab/>
      </w:r>
      <w:r w:rsidRPr="006C1196">
        <w:rPr>
          <w:rFonts w:ascii="Garamond" w:hAnsi="Garamond"/>
          <w:bCs/>
        </w:rPr>
        <w:t>Th</w:t>
      </w:r>
      <w:r w:rsidR="00D33C95">
        <w:rPr>
          <w:rFonts w:ascii="Garamond" w:hAnsi="Garamond"/>
          <w:bCs/>
        </w:rPr>
        <w:t>is</w:t>
      </w:r>
      <w:r w:rsidRPr="006C1196">
        <w:rPr>
          <w:rFonts w:ascii="Garamond" w:hAnsi="Garamond"/>
          <w:bCs/>
        </w:rPr>
        <w:t xml:space="preserve"> involves interviewing one of your classmates and writing up their story. Using a series of guiding questions, you will gather personal information about </w:t>
      </w:r>
      <w:r w:rsidRPr="006C1196">
        <w:rPr>
          <w:rFonts w:ascii="Garamond" w:hAnsi="Garamond"/>
          <w:bCs/>
        </w:rPr>
        <w:lastRenderedPageBreak/>
        <w:t xml:space="preserve">one of your peers and use it to create an interesting mini biography that will be published in the venue of your choice (i.e. </w:t>
      </w:r>
      <w:r w:rsidRPr="006C1196">
        <w:rPr>
          <w:rFonts w:ascii="Garamond" w:hAnsi="Garamond"/>
          <w:bCs/>
          <w:i/>
        </w:rPr>
        <w:t>People</w:t>
      </w:r>
      <w:r w:rsidRPr="006C1196">
        <w:rPr>
          <w:rFonts w:ascii="Garamond" w:hAnsi="Garamond"/>
          <w:bCs/>
        </w:rPr>
        <w:t xml:space="preserve"> magazine or </w:t>
      </w:r>
      <w:r w:rsidRPr="006C1196">
        <w:rPr>
          <w:rFonts w:ascii="Garamond" w:hAnsi="Garamond"/>
          <w:bCs/>
          <w:u w:val="single"/>
        </w:rPr>
        <w:t>The Ithacan</w:t>
      </w:r>
      <w:r w:rsidRPr="006C1196">
        <w:rPr>
          <w:rFonts w:ascii="Garamond" w:hAnsi="Garamond"/>
          <w:bCs/>
        </w:rPr>
        <w:t xml:space="preserve">). Since you are selecting the venue, you will have to write the bio according to its specific editorial guidelines. This will involve a little research on your part. </w:t>
      </w:r>
    </w:p>
    <w:p w14:paraId="345C9838" w14:textId="77777777" w:rsidR="00510002" w:rsidRPr="006C1196" w:rsidRDefault="00510002" w:rsidP="00510002">
      <w:pPr>
        <w:rPr>
          <w:rFonts w:ascii="Garamond" w:hAnsi="Garamond"/>
          <w:bCs/>
        </w:rPr>
      </w:pPr>
    </w:p>
    <w:p w14:paraId="5F48695E" w14:textId="77777777" w:rsidR="00510002" w:rsidRPr="006C1196" w:rsidRDefault="00510002" w:rsidP="00510002">
      <w:pPr>
        <w:rPr>
          <w:rStyle w:val="Emphasis"/>
          <w:rFonts w:ascii="Garamond" w:hAnsi="Garamond"/>
          <w:i w:val="0"/>
          <w:u w:val="single"/>
        </w:rPr>
      </w:pPr>
      <w:r w:rsidRPr="006C1196">
        <w:rPr>
          <w:rFonts w:ascii="Garamond" w:hAnsi="Garamond"/>
          <w:b/>
          <w:bCs/>
          <w:sz w:val="28"/>
          <w:szCs w:val="28"/>
          <w:u w:val="single"/>
        </w:rPr>
        <w:t>Course Policies</w:t>
      </w:r>
    </w:p>
    <w:p w14:paraId="77FF30DC" w14:textId="77777777" w:rsidR="00510002" w:rsidRPr="006C1196" w:rsidRDefault="00510002" w:rsidP="00510002">
      <w:pPr>
        <w:rPr>
          <w:rFonts w:ascii="Garamond" w:hAnsi="Garamond"/>
        </w:rPr>
      </w:pPr>
    </w:p>
    <w:p w14:paraId="14024F7A" w14:textId="77777777" w:rsidR="00510002" w:rsidRPr="006C1196" w:rsidRDefault="00510002" w:rsidP="00510002">
      <w:pPr>
        <w:rPr>
          <w:rFonts w:ascii="Garamond" w:hAnsi="Garamond"/>
          <w:color w:val="000000"/>
        </w:rPr>
      </w:pPr>
      <w:r w:rsidRPr="006C1196">
        <w:rPr>
          <w:rFonts w:ascii="Garamond" w:hAnsi="Garamond"/>
          <w:b/>
          <w:bCs/>
          <w:color w:val="000000"/>
        </w:rPr>
        <w:t xml:space="preserve">Students with Documented Disabilities </w:t>
      </w:r>
    </w:p>
    <w:p w14:paraId="37AFAFFF" w14:textId="77777777" w:rsidR="00510002" w:rsidRPr="006C1196" w:rsidRDefault="00510002" w:rsidP="00510002">
      <w:pPr>
        <w:rPr>
          <w:rFonts w:ascii="Garamond" w:hAnsi="Garamond"/>
          <w:color w:val="000000"/>
        </w:rPr>
      </w:pPr>
      <w:r w:rsidRPr="006C1196">
        <w:rPr>
          <w:rFonts w:ascii="Garamond" w:hAnsi="Garamond"/>
          <w:b/>
          <w:bCs/>
          <w:color w:val="000000"/>
        </w:rPr>
        <w:t> </w:t>
      </w:r>
    </w:p>
    <w:p w14:paraId="69FF97B6" w14:textId="0B2A696B" w:rsidR="00510002" w:rsidRPr="006C1196" w:rsidRDefault="00510002" w:rsidP="00E5154B">
      <w:pPr>
        <w:pStyle w:val="NoSpacing"/>
        <w:rPr>
          <w:rFonts w:ascii="Garamond" w:hAnsi="Garamond"/>
          <w:i/>
          <w:color w:val="000000"/>
          <w:sz w:val="24"/>
          <w:szCs w:val="24"/>
        </w:rPr>
      </w:pPr>
      <w:r w:rsidRPr="006C1196">
        <w:rPr>
          <w:rFonts w:ascii="Garamond" w:hAnsi="Garamond"/>
          <w:color w:val="000000"/>
          <w:sz w:val="24"/>
          <w:szCs w:val="24"/>
        </w:rPr>
        <w:t>A translation of the legal-speak below – I want to make this course accessible to all, including those students with learning disabilities</w:t>
      </w:r>
      <w:r w:rsidR="00D33C95">
        <w:rPr>
          <w:rFonts w:ascii="Garamond" w:hAnsi="Garamond"/>
          <w:color w:val="000000"/>
          <w:sz w:val="24"/>
          <w:szCs w:val="24"/>
        </w:rPr>
        <w:t xml:space="preserve"> and challenges</w:t>
      </w:r>
      <w:r w:rsidRPr="006C1196">
        <w:rPr>
          <w:rFonts w:ascii="Garamond" w:hAnsi="Garamond"/>
          <w:color w:val="000000"/>
          <w:sz w:val="24"/>
          <w:szCs w:val="24"/>
        </w:rPr>
        <w:t>, whatever they may be. Registering with SAS is often the first step in the process, but it is important that you raise my own awareness of any specific concerns you may have or of alternate teaching techniques</w:t>
      </w:r>
      <w:r w:rsidR="00FC504F" w:rsidRPr="006C1196">
        <w:rPr>
          <w:rFonts w:ascii="Garamond" w:hAnsi="Garamond"/>
          <w:color w:val="000000"/>
          <w:sz w:val="24"/>
          <w:szCs w:val="24"/>
        </w:rPr>
        <w:t>, assignments, etc.</w:t>
      </w:r>
      <w:r w:rsidRPr="006C1196">
        <w:rPr>
          <w:rFonts w:ascii="Garamond" w:hAnsi="Garamond"/>
          <w:color w:val="000000"/>
          <w:sz w:val="24"/>
          <w:szCs w:val="24"/>
        </w:rPr>
        <w:t xml:space="preserve"> that will maximize what you learn in our class and also your participation in it: </w:t>
      </w:r>
      <w:r w:rsidRPr="006C1196">
        <w:rPr>
          <w:rFonts w:ascii="Garamond" w:hAnsi="Garamond"/>
          <w:i/>
          <w:color w:val="000000"/>
          <w:sz w:val="24"/>
          <w:szCs w:val="24"/>
        </w:rPr>
        <w:t xml:space="preserve">In </w:t>
      </w:r>
      <w:r w:rsidR="00E5154B" w:rsidRPr="006C1196">
        <w:rPr>
          <w:rFonts w:ascii="Garamond" w:hAnsi="Garamond"/>
          <w:i/>
          <w:color w:val="000000"/>
          <w:sz w:val="24"/>
          <w:szCs w:val="24"/>
        </w:rPr>
        <w:t>accorda</w:t>
      </w:r>
      <w:r w:rsidRPr="006C1196">
        <w:rPr>
          <w:rFonts w:ascii="Garamond" w:hAnsi="Garamond"/>
          <w:i/>
          <w:color w:val="000000"/>
          <w:sz w:val="24"/>
          <w:szCs w:val="24"/>
        </w:rPr>
        <w:t xml:space="preserve">nce with Section 504 of the Rehabilitation Act of 1973 and the Americans with Disabilities Act, reasonable accommodation will be provided to </w:t>
      </w:r>
      <w:r w:rsidR="00E5154B" w:rsidRPr="006C1196">
        <w:rPr>
          <w:rFonts w:ascii="Garamond" w:hAnsi="Garamond"/>
          <w:i/>
          <w:color w:val="000000"/>
          <w:sz w:val="24"/>
          <w:szCs w:val="24"/>
        </w:rPr>
        <w:t xml:space="preserve">qualified </w:t>
      </w:r>
      <w:r w:rsidRPr="006C1196">
        <w:rPr>
          <w:rFonts w:ascii="Garamond" w:hAnsi="Garamond"/>
          <w:i/>
          <w:color w:val="000000"/>
          <w:sz w:val="24"/>
          <w:szCs w:val="24"/>
        </w:rPr>
        <w:t>students with documented disa</w:t>
      </w:r>
      <w:r w:rsidR="00E5154B" w:rsidRPr="006C1196">
        <w:rPr>
          <w:rFonts w:ascii="Garamond" w:hAnsi="Garamond"/>
          <w:i/>
          <w:color w:val="000000"/>
          <w:sz w:val="24"/>
          <w:szCs w:val="24"/>
        </w:rPr>
        <w:t xml:space="preserve">bilities. Students seeking accommodations must register with Student Accessibility Services (SAS) and provide </w:t>
      </w:r>
      <w:r w:rsidRPr="006C1196">
        <w:rPr>
          <w:rFonts w:ascii="Garamond" w:hAnsi="Garamond"/>
          <w:i/>
          <w:color w:val="000000"/>
          <w:sz w:val="24"/>
          <w:szCs w:val="24"/>
        </w:rPr>
        <w:t xml:space="preserve">appropriate documentation to </w:t>
      </w:r>
      <w:r w:rsidR="00E5154B" w:rsidRPr="006C1196">
        <w:rPr>
          <w:rFonts w:ascii="Garamond" w:hAnsi="Garamond"/>
          <w:i/>
          <w:color w:val="000000"/>
          <w:sz w:val="24"/>
          <w:szCs w:val="24"/>
        </w:rPr>
        <w:t>SAS b</w:t>
      </w:r>
      <w:r w:rsidRPr="006C1196">
        <w:rPr>
          <w:rFonts w:ascii="Garamond" w:hAnsi="Garamond"/>
          <w:i/>
          <w:color w:val="000000"/>
          <w:sz w:val="24"/>
          <w:szCs w:val="24"/>
        </w:rPr>
        <w:t xml:space="preserve">efore any </w:t>
      </w:r>
      <w:r w:rsidR="00E5154B" w:rsidRPr="006C1196">
        <w:rPr>
          <w:rFonts w:ascii="Garamond" w:hAnsi="Garamond"/>
          <w:i/>
          <w:color w:val="000000"/>
          <w:sz w:val="24"/>
          <w:szCs w:val="24"/>
        </w:rPr>
        <w:t xml:space="preserve">accommodations can be provided. Please not that accommodations are not retroactive so timely contact with Student Accessibility Services is encouraged. </w:t>
      </w:r>
    </w:p>
    <w:p w14:paraId="0D6C054D" w14:textId="77777777" w:rsidR="00E5154B" w:rsidRPr="006C1196" w:rsidRDefault="00E5154B" w:rsidP="00E5154B">
      <w:pPr>
        <w:pStyle w:val="NoSpacing"/>
        <w:rPr>
          <w:rFonts w:ascii="Garamond" w:hAnsi="Garamond"/>
          <w:b/>
        </w:rPr>
      </w:pPr>
    </w:p>
    <w:p w14:paraId="041408D5" w14:textId="77777777" w:rsidR="00510002" w:rsidRPr="006C1196" w:rsidRDefault="00510002" w:rsidP="00510002">
      <w:pPr>
        <w:rPr>
          <w:rFonts w:ascii="Garamond" w:hAnsi="Garamond"/>
          <w:b/>
        </w:rPr>
      </w:pPr>
      <w:r w:rsidRPr="006C1196">
        <w:rPr>
          <w:rFonts w:ascii="Garamond" w:hAnsi="Garamond"/>
          <w:b/>
        </w:rPr>
        <w:t>Attendance</w:t>
      </w:r>
    </w:p>
    <w:p w14:paraId="0FA38D27" w14:textId="77777777" w:rsidR="00510002" w:rsidRPr="006C1196" w:rsidRDefault="00510002" w:rsidP="00510002">
      <w:pPr>
        <w:rPr>
          <w:rFonts w:ascii="Garamond" w:hAnsi="Garamond"/>
          <w:bCs/>
        </w:rPr>
      </w:pPr>
    </w:p>
    <w:p w14:paraId="106AC65F" w14:textId="0ADBCBAD" w:rsidR="00510002" w:rsidRPr="006C1196" w:rsidRDefault="00510002" w:rsidP="00510002">
      <w:pPr>
        <w:rPr>
          <w:rFonts w:ascii="Garamond" w:hAnsi="Garamond"/>
          <w:color w:val="000000"/>
        </w:rPr>
      </w:pPr>
      <w:r w:rsidRPr="006C1196">
        <w:rPr>
          <w:rFonts w:ascii="Garamond" w:hAnsi="Garamond"/>
          <w:bCs/>
        </w:rPr>
        <w:t xml:space="preserve">Your presence is required at every one of our scheduled class meetings. You are also expected to arrive on time. </w:t>
      </w:r>
      <w:r w:rsidRPr="006C1196">
        <w:rPr>
          <w:rFonts w:ascii="Garamond" w:hAnsi="Garamond"/>
          <w:color w:val="000000"/>
        </w:rPr>
        <w:t xml:space="preserve">Arriving 10 minutes late for class will count as half an absence. Anything more the 10 minutes counts as a full absence. Both will result in a reduction in your overall grade. </w:t>
      </w:r>
      <w:r w:rsidRPr="006C1196">
        <w:rPr>
          <w:rFonts w:ascii="Garamond" w:hAnsi="Garamond"/>
          <w:bCs/>
        </w:rPr>
        <w:t xml:space="preserve">I am </w:t>
      </w:r>
      <w:proofErr w:type="gramStart"/>
      <w:r w:rsidRPr="006C1196">
        <w:rPr>
          <w:rFonts w:ascii="Garamond" w:hAnsi="Garamond"/>
          <w:bCs/>
        </w:rPr>
        <w:t>well aware</w:t>
      </w:r>
      <w:proofErr w:type="gramEnd"/>
      <w:r w:rsidRPr="006C1196">
        <w:rPr>
          <w:rFonts w:ascii="Garamond" w:hAnsi="Garamond"/>
          <w:bCs/>
        </w:rPr>
        <w:t xml:space="preserve"> of the unpredictable madness of everyday life taking place beyond the boundaries of Ithaca College. Therefore, you will be granted excused absences over the course of the semester. </w:t>
      </w:r>
      <w:r w:rsidRPr="006C1196">
        <w:rPr>
          <w:rFonts w:ascii="Garamond" w:hAnsi="Garamond"/>
          <w:color w:val="000000"/>
        </w:rPr>
        <w:t xml:space="preserve">Just be certain to inform me of your absence as early as possible. </w:t>
      </w:r>
    </w:p>
    <w:p w14:paraId="6B48DCA3" w14:textId="77777777" w:rsidR="00510002" w:rsidRPr="006C1196" w:rsidRDefault="00510002" w:rsidP="00510002">
      <w:pPr>
        <w:rPr>
          <w:rFonts w:ascii="Garamond" w:hAnsi="Garamond"/>
          <w:color w:val="000000"/>
        </w:rPr>
      </w:pPr>
    </w:p>
    <w:p w14:paraId="654546E8" w14:textId="77777777" w:rsidR="00510002" w:rsidRPr="006C1196" w:rsidRDefault="00510002" w:rsidP="00510002">
      <w:pPr>
        <w:rPr>
          <w:rFonts w:ascii="Garamond" w:hAnsi="Garamond"/>
          <w:b/>
          <w:color w:val="000000"/>
        </w:rPr>
      </w:pPr>
      <w:r w:rsidRPr="006C1196">
        <w:rPr>
          <w:rFonts w:ascii="Garamond" w:hAnsi="Garamond"/>
          <w:b/>
          <w:color w:val="000000"/>
        </w:rPr>
        <w:t>Classroom Conduct</w:t>
      </w:r>
    </w:p>
    <w:p w14:paraId="2DBE2F7D" w14:textId="77777777" w:rsidR="00510002" w:rsidRPr="006C1196" w:rsidRDefault="00510002" w:rsidP="00510002">
      <w:pPr>
        <w:rPr>
          <w:rFonts w:ascii="Garamond" w:hAnsi="Garamond"/>
          <w:color w:val="000000"/>
        </w:rPr>
      </w:pPr>
    </w:p>
    <w:p w14:paraId="743095E4" w14:textId="5F64564F" w:rsidR="00510002" w:rsidRPr="006C1196" w:rsidRDefault="00510002" w:rsidP="00510002">
      <w:pPr>
        <w:rPr>
          <w:rFonts w:ascii="Garamond" w:hAnsi="Garamond"/>
          <w:bCs/>
        </w:rPr>
      </w:pPr>
      <w:r w:rsidRPr="006C1196">
        <w:rPr>
          <w:rFonts w:ascii="Garamond" w:hAnsi="Garamond"/>
          <w:color w:val="000000"/>
        </w:rPr>
        <w:t>This one is simple – use your manners. Be respectful of others. Absolutely no talking on the phone or texting</w:t>
      </w:r>
      <w:r w:rsidR="0053051C">
        <w:rPr>
          <w:rFonts w:ascii="Garamond" w:hAnsi="Garamond"/>
          <w:color w:val="000000"/>
        </w:rPr>
        <w:t xml:space="preserve"> (please step outside of class if you need to take/make a call for any reason)</w:t>
      </w:r>
      <w:r w:rsidRPr="006C1196">
        <w:rPr>
          <w:rFonts w:ascii="Garamond" w:hAnsi="Garamond"/>
          <w:color w:val="000000"/>
        </w:rPr>
        <w:t xml:space="preserve">! </w:t>
      </w:r>
      <w:r w:rsidR="0053051C">
        <w:rPr>
          <w:rFonts w:ascii="Garamond" w:hAnsi="Garamond"/>
          <w:color w:val="000000"/>
        </w:rPr>
        <w:t>Stay off social media.</w:t>
      </w:r>
      <w:r w:rsidRPr="006C1196">
        <w:rPr>
          <w:rFonts w:ascii="Garamond" w:hAnsi="Garamond"/>
          <w:color w:val="000000"/>
        </w:rPr>
        <w:t xml:space="preserve"> Be attentive. No food or drink.</w:t>
      </w:r>
      <w:r w:rsidRPr="006C1196">
        <w:rPr>
          <w:rFonts w:ascii="Garamond" w:hAnsi="Garamond"/>
          <w:bCs/>
        </w:rPr>
        <w:t xml:space="preserve"> </w:t>
      </w:r>
    </w:p>
    <w:p w14:paraId="06F3309C" w14:textId="77777777" w:rsidR="00510002" w:rsidRPr="006C1196" w:rsidRDefault="00510002" w:rsidP="00510002">
      <w:pPr>
        <w:rPr>
          <w:rFonts w:ascii="Garamond" w:hAnsi="Garamond"/>
          <w:bCs/>
        </w:rPr>
      </w:pPr>
    </w:p>
    <w:p w14:paraId="3A9C8FFD" w14:textId="77777777" w:rsidR="00510002" w:rsidRPr="006C1196" w:rsidRDefault="00510002" w:rsidP="00510002">
      <w:pPr>
        <w:rPr>
          <w:rFonts w:ascii="Garamond" w:hAnsi="Garamond"/>
          <w:b/>
          <w:bCs/>
        </w:rPr>
      </w:pPr>
      <w:r w:rsidRPr="006C1196">
        <w:rPr>
          <w:rFonts w:ascii="Garamond" w:hAnsi="Garamond"/>
          <w:b/>
          <w:bCs/>
        </w:rPr>
        <w:t>Plagiarism</w:t>
      </w:r>
    </w:p>
    <w:p w14:paraId="234CA30C" w14:textId="77777777" w:rsidR="00510002" w:rsidRPr="006C1196" w:rsidRDefault="00510002" w:rsidP="00510002">
      <w:pPr>
        <w:rPr>
          <w:rFonts w:ascii="Garamond" w:hAnsi="Garamond"/>
          <w:b/>
          <w:bCs/>
        </w:rPr>
      </w:pPr>
    </w:p>
    <w:p w14:paraId="4E17B76F" w14:textId="77777777" w:rsidR="00510002" w:rsidRPr="006C1196" w:rsidRDefault="00510002" w:rsidP="00510002">
      <w:pPr>
        <w:rPr>
          <w:rFonts w:ascii="Garamond" w:hAnsi="Garamond"/>
          <w:bCs/>
        </w:rPr>
      </w:pPr>
      <w:r w:rsidRPr="006C1196">
        <w:rPr>
          <w:rFonts w:ascii="Garamond" w:hAnsi="Garamond"/>
          <w:bCs/>
        </w:rPr>
        <w:t>The theft of the intellectual property of another individual or entity, whether it be purposeful or unintentional, is a serious offense that carries with it severe consequences. The offender will immediately fail the assignment with no chance for resubmission and will have to meet with me outside of class to discuss the infraction. The circumstances behind the plagiarism may warrant even further action as outlined in the Student Handbook. Refer to the Student Conduct Code (http://www.ithaca.edu/policies/vol7/volume_7-70102/), the “Plagiarism” library tutorial, or visit me during office hours if you have further questions or would like additional clarification.</w:t>
      </w:r>
    </w:p>
    <w:p w14:paraId="7EE50060" w14:textId="77777777" w:rsidR="00510002" w:rsidRPr="006C1196" w:rsidRDefault="00510002" w:rsidP="00510002">
      <w:pPr>
        <w:rPr>
          <w:rFonts w:ascii="Garamond" w:hAnsi="Garamond"/>
          <w:bCs/>
        </w:rPr>
      </w:pPr>
    </w:p>
    <w:p w14:paraId="324C6806" w14:textId="77777777" w:rsidR="00510002" w:rsidRDefault="00510002" w:rsidP="00510002">
      <w:pPr>
        <w:rPr>
          <w:rFonts w:ascii="Bookman Old Style" w:hAnsi="Bookman Old Style"/>
        </w:rPr>
      </w:pPr>
      <w:r w:rsidRPr="006C1196">
        <w:rPr>
          <w:rStyle w:val="quoted11"/>
          <w:rFonts w:ascii="Garamond" w:hAnsi="Garamond"/>
          <w:b/>
        </w:rPr>
        <w:lastRenderedPageBreak/>
        <w:t>Information contained in the course syllabus, other than the grade and absence policies, may be subject to change with reasonable advance notice, as deemed appropriate by the instructor.</w:t>
      </w:r>
    </w:p>
    <w:p w14:paraId="383F7F7A" w14:textId="77777777" w:rsidR="00510002" w:rsidRDefault="00510002" w:rsidP="00510002">
      <w:pPr>
        <w:pStyle w:val="NormalWeb"/>
        <w:spacing w:before="0" w:beforeAutospacing="0" w:after="0" w:afterAutospacing="0"/>
        <w:rPr>
          <w:rFonts w:ascii="Bookman Old Style" w:eastAsia="Times New Roman" w:hAnsi="Bookman Old Style"/>
        </w:rPr>
      </w:pPr>
    </w:p>
    <w:p w14:paraId="17C52A7B" w14:textId="77777777" w:rsidR="008D6E62" w:rsidRPr="006C1196" w:rsidRDefault="008D6E62" w:rsidP="008D6E62">
      <w:pPr>
        <w:rPr>
          <w:rStyle w:val="Emphasis"/>
          <w:rFonts w:ascii="Garamond" w:hAnsi="Garamond"/>
          <w:i w:val="0"/>
          <w:u w:val="single"/>
        </w:rPr>
      </w:pPr>
      <w:r w:rsidRPr="006C1196">
        <w:rPr>
          <w:rFonts w:ascii="Garamond" w:hAnsi="Garamond"/>
          <w:b/>
          <w:bCs/>
          <w:sz w:val="28"/>
          <w:szCs w:val="28"/>
          <w:u w:val="single"/>
        </w:rPr>
        <w:t>Course Schedule</w:t>
      </w:r>
    </w:p>
    <w:p w14:paraId="7451F7BA" w14:textId="77777777" w:rsidR="008D6E62" w:rsidRDefault="008D6E62" w:rsidP="00510002">
      <w:pPr>
        <w:pStyle w:val="NormalWeb"/>
        <w:spacing w:before="0" w:beforeAutospacing="0" w:after="0" w:afterAutospacing="0"/>
        <w:rPr>
          <w:rFonts w:ascii="Bookman Old Style" w:eastAsia="Times New Roman" w:hAnsi="Bookman Old Style"/>
        </w:rPr>
      </w:pPr>
    </w:p>
    <w:tbl>
      <w:tblPr>
        <w:tblStyle w:val="TableGrid"/>
        <w:tblW w:w="0" w:type="auto"/>
        <w:tblLook w:val="04A0" w:firstRow="1" w:lastRow="0" w:firstColumn="1" w:lastColumn="0" w:noHBand="0" w:noVBand="1"/>
      </w:tblPr>
      <w:tblGrid>
        <w:gridCol w:w="1521"/>
        <w:gridCol w:w="4845"/>
        <w:gridCol w:w="2264"/>
      </w:tblGrid>
      <w:tr w:rsidR="004C3063" w14:paraId="20F6A714" w14:textId="77777777" w:rsidTr="00032D4F">
        <w:tc>
          <w:tcPr>
            <w:tcW w:w="1521" w:type="dxa"/>
            <w:shd w:val="clear" w:color="auto" w:fill="D0CECE" w:themeFill="background2" w:themeFillShade="E6"/>
          </w:tcPr>
          <w:p w14:paraId="0C9B7F60" w14:textId="4F5DEEC4" w:rsidR="008D6E62" w:rsidRPr="00EC3F4C" w:rsidRDefault="00EC3F4C" w:rsidP="00EC3F4C">
            <w:pPr>
              <w:jc w:val="center"/>
              <w:rPr>
                <w:rFonts w:ascii="Garamond" w:hAnsi="Garamond"/>
                <w:b/>
                <w:bCs/>
                <w:sz w:val="28"/>
                <w:szCs w:val="28"/>
              </w:rPr>
            </w:pPr>
            <w:r w:rsidRPr="00EC3F4C">
              <w:rPr>
                <w:rFonts w:ascii="Garamond" w:hAnsi="Garamond"/>
                <w:b/>
                <w:bCs/>
              </w:rPr>
              <w:t>DATE</w:t>
            </w:r>
          </w:p>
        </w:tc>
        <w:tc>
          <w:tcPr>
            <w:tcW w:w="4845" w:type="dxa"/>
            <w:shd w:val="clear" w:color="auto" w:fill="BDD6EE" w:themeFill="accent1" w:themeFillTint="66"/>
          </w:tcPr>
          <w:p w14:paraId="3EC6E7FE" w14:textId="77777777" w:rsidR="00413BF4" w:rsidRDefault="00413BF4" w:rsidP="00461727">
            <w:pPr>
              <w:jc w:val="center"/>
              <w:rPr>
                <w:rFonts w:ascii="Garamond" w:hAnsi="Garamond"/>
                <w:b/>
                <w:bCs/>
                <w:sz w:val="28"/>
                <w:szCs w:val="28"/>
              </w:rPr>
            </w:pPr>
            <w:r>
              <w:rPr>
                <w:rFonts w:ascii="Garamond" w:hAnsi="Garamond"/>
                <w:b/>
                <w:bCs/>
                <w:sz w:val="28"/>
                <w:szCs w:val="28"/>
              </w:rPr>
              <w:t xml:space="preserve">READING SCHEDULE </w:t>
            </w:r>
          </w:p>
          <w:p w14:paraId="447246B0" w14:textId="63960456" w:rsidR="008D6E62" w:rsidRPr="00461727" w:rsidRDefault="00413BF4" w:rsidP="00461727">
            <w:pPr>
              <w:jc w:val="center"/>
              <w:rPr>
                <w:rFonts w:ascii="Garamond" w:hAnsi="Garamond"/>
                <w:b/>
                <w:bCs/>
                <w:sz w:val="28"/>
                <w:szCs w:val="28"/>
              </w:rPr>
            </w:pPr>
            <w:r>
              <w:rPr>
                <w:rFonts w:ascii="Garamond" w:hAnsi="Garamond"/>
                <w:b/>
                <w:bCs/>
                <w:sz w:val="28"/>
                <w:szCs w:val="28"/>
              </w:rPr>
              <w:t xml:space="preserve"> &amp; </w:t>
            </w:r>
            <w:r w:rsidR="00EC3F4C" w:rsidRPr="00461727">
              <w:rPr>
                <w:rFonts w:ascii="Garamond" w:hAnsi="Garamond"/>
                <w:b/>
                <w:bCs/>
                <w:sz w:val="28"/>
                <w:szCs w:val="28"/>
              </w:rPr>
              <w:t>ASSIGNED MATERIALS</w:t>
            </w:r>
          </w:p>
        </w:tc>
        <w:tc>
          <w:tcPr>
            <w:tcW w:w="2264" w:type="dxa"/>
            <w:shd w:val="clear" w:color="auto" w:fill="C5E0B3" w:themeFill="accent6" w:themeFillTint="66"/>
          </w:tcPr>
          <w:p w14:paraId="6F0EAC58" w14:textId="78632801" w:rsidR="008D6E62" w:rsidRPr="00461727" w:rsidRDefault="00461727" w:rsidP="00461727">
            <w:pPr>
              <w:jc w:val="center"/>
              <w:rPr>
                <w:rFonts w:ascii="Garamond" w:hAnsi="Garamond"/>
                <w:b/>
                <w:bCs/>
                <w:sz w:val="28"/>
                <w:szCs w:val="28"/>
              </w:rPr>
            </w:pPr>
            <w:r>
              <w:rPr>
                <w:rFonts w:ascii="Garamond" w:hAnsi="Garamond"/>
                <w:b/>
                <w:bCs/>
                <w:sz w:val="28"/>
                <w:szCs w:val="28"/>
              </w:rPr>
              <w:t>ASSIGNMENTS DUE</w:t>
            </w:r>
          </w:p>
        </w:tc>
      </w:tr>
      <w:tr w:rsidR="00083796" w14:paraId="450FADBB" w14:textId="77777777" w:rsidTr="00032D4F">
        <w:tc>
          <w:tcPr>
            <w:tcW w:w="1521" w:type="dxa"/>
          </w:tcPr>
          <w:p w14:paraId="31746E87" w14:textId="0B09797A" w:rsidR="008D6E62" w:rsidRPr="00314D50" w:rsidRDefault="00413BF4" w:rsidP="00314D50">
            <w:pPr>
              <w:jc w:val="center"/>
              <w:rPr>
                <w:rFonts w:ascii="Garamond" w:hAnsi="Garamond"/>
                <w:b/>
                <w:bCs/>
                <w:sz w:val="28"/>
                <w:szCs w:val="28"/>
              </w:rPr>
            </w:pPr>
            <w:r w:rsidRPr="00314D50">
              <w:rPr>
                <w:rFonts w:ascii="Garamond" w:hAnsi="Garamond"/>
                <w:b/>
                <w:bCs/>
                <w:sz w:val="28"/>
                <w:szCs w:val="28"/>
              </w:rPr>
              <w:t>8/24</w:t>
            </w:r>
          </w:p>
        </w:tc>
        <w:tc>
          <w:tcPr>
            <w:tcW w:w="4845" w:type="dxa"/>
          </w:tcPr>
          <w:p w14:paraId="1DCF63FD" w14:textId="1D6A9412" w:rsidR="00413BF4" w:rsidRDefault="00413BF4" w:rsidP="00D65CA2">
            <w:pPr>
              <w:jc w:val="center"/>
              <w:rPr>
                <w:rFonts w:ascii="Garamond" w:hAnsi="Garamond"/>
              </w:rPr>
            </w:pPr>
            <w:r>
              <w:rPr>
                <w:rFonts w:ascii="Garamond" w:hAnsi="Garamond"/>
              </w:rPr>
              <w:t>Syllabus &amp; Introductions</w:t>
            </w:r>
          </w:p>
          <w:p w14:paraId="2C5F248A" w14:textId="77777777" w:rsidR="008D6E62" w:rsidRDefault="00413BF4" w:rsidP="00D65CA2">
            <w:pPr>
              <w:jc w:val="center"/>
              <w:rPr>
                <w:rFonts w:ascii="Garamond" w:hAnsi="Garamond"/>
              </w:rPr>
            </w:pPr>
            <w:r w:rsidRPr="006C1196">
              <w:rPr>
                <w:rFonts w:ascii="Garamond" w:hAnsi="Garamond"/>
              </w:rPr>
              <w:t>My Community Project intro</w:t>
            </w:r>
          </w:p>
          <w:p w14:paraId="1E64AF01" w14:textId="77777777" w:rsidR="00F54F87" w:rsidRDefault="00F54F87" w:rsidP="00F54F87">
            <w:pPr>
              <w:rPr>
                <w:rFonts w:ascii="Garamond" w:hAnsi="Garamond"/>
              </w:rPr>
            </w:pPr>
            <w:r w:rsidRPr="00F51860">
              <w:rPr>
                <w:rFonts w:ascii="Garamond" w:hAnsi="Garamond"/>
                <w:color w:val="00B050"/>
              </w:rPr>
              <w:t>“Etiquette Tips for Success in College”</w:t>
            </w:r>
            <w:r>
              <w:rPr>
                <w:rFonts w:ascii="Garamond" w:hAnsi="Garamond"/>
              </w:rPr>
              <w:t xml:space="preserve"> (Bleicher &amp; Kittredge)</w:t>
            </w:r>
          </w:p>
          <w:p w14:paraId="5AC0F6BA" w14:textId="1C0F9B8E" w:rsidR="005279D3" w:rsidRPr="00132907" w:rsidRDefault="005279D3" w:rsidP="00A2055C">
            <w:pPr>
              <w:rPr>
                <w:rFonts w:ascii="Garamond" w:hAnsi="Garamond"/>
                <w:sz w:val="28"/>
                <w:szCs w:val="28"/>
              </w:rPr>
            </w:pPr>
          </w:p>
        </w:tc>
        <w:tc>
          <w:tcPr>
            <w:tcW w:w="2264" w:type="dxa"/>
          </w:tcPr>
          <w:p w14:paraId="37C61490" w14:textId="77777777" w:rsidR="008D6E62" w:rsidRPr="00132907" w:rsidRDefault="008D6E62" w:rsidP="00510002">
            <w:pPr>
              <w:rPr>
                <w:rFonts w:ascii="Garamond" w:hAnsi="Garamond"/>
                <w:sz w:val="28"/>
                <w:szCs w:val="28"/>
              </w:rPr>
            </w:pPr>
          </w:p>
        </w:tc>
      </w:tr>
      <w:tr w:rsidR="00AD4CC3" w14:paraId="4C20CEC4" w14:textId="77777777" w:rsidTr="00032D4F">
        <w:tc>
          <w:tcPr>
            <w:tcW w:w="1521" w:type="dxa"/>
            <w:shd w:val="clear" w:color="auto" w:fill="DEEAF6" w:themeFill="accent1" w:themeFillTint="33"/>
          </w:tcPr>
          <w:p w14:paraId="0588BB79" w14:textId="028D755B" w:rsidR="008D6E62" w:rsidRPr="00314D50" w:rsidRDefault="005C317C" w:rsidP="00314D50">
            <w:pPr>
              <w:jc w:val="center"/>
              <w:rPr>
                <w:rFonts w:ascii="Garamond" w:hAnsi="Garamond"/>
                <w:b/>
                <w:bCs/>
                <w:sz w:val="28"/>
                <w:szCs w:val="28"/>
              </w:rPr>
            </w:pPr>
            <w:r w:rsidRPr="00314D50">
              <w:rPr>
                <w:rFonts w:ascii="Garamond" w:hAnsi="Garamond"/>
                <w:b/>
                <w:bCs/>
                <w:sz w:val="28"/>
                <w:szCs w:val="28"/>
              </w:rPr>
              <w:t>8/2</w:t>
            </w:r>
            <w:r w:rsidR="00AB28CE">
              <w:rPr>
                <w:rFonts w:ascii="Garamond" w:hAnsi="Garamond"/>
                <w:b/>
                <w:bCs/>
                <w:sz w:val="28"/>
                <w:szCs w:val="28"/>
              </w:rPr>
              <w:t>8</w:t>
            </w:r>
          </w:p>
        </w:tc>
        <w:tc>
          <w:tcPr>
            <w:tcW w:w="4845" w:type="dxa"/>
            <w:shd w:val="clear" w:color="auto" w:fill="DEEAF6" w:themeFill="accent1" w:themeFillTint="33"/>
          </w:tcPr>
          <w:p w14:paraId="65AF5AB0" w14:textId="51248F83" w:rsidR="005C317C" w:rsidRDefault="005279D3" w:rsidP="00D65CA2">
            <w:pPr>
              <w:jc w:val="center"/>
              <w:rPr>
                <w:rFonts w:ascii="Garamond" w:hAnsi="Garamond"/>
                <w:color w:val="00B050"/>
              </w:rPr>
            </w:pPr>
            <w:r w:rsidRPr="006C1196">
              <w:rPr>
                <w:rFonts w:ascii="Garamond" w:hAnsi="Garamond"/>
                <w:bCs/>
              </w:rPr>
              <w:t>My Community Projects continued</w:t>
            </w:r>
          </w:p>
          <w:p w14:paraId="411653E4" w14:textId="6E67E678" w:rsidR="005C317C" w:rsidRDefault="00F54F87" w:rsidP="00510002">
            <w:pPr>
              <w:rPr>
                <w:rFonts w:ascii="Garamond" w:hAnsi="Garamond"/>
                <w:color w:val="00B050"/>
              </w:rPr>
            </w:pPr>
            <w:r w:rsidRPr="00F51860">
              <w:rPr>
                <w:rFonts w:ascii="Garamond" w:hAnsi="Garamond"/>
                <w:bCs/>
                <w:color w:val="00B050"/>
              </w:rPr>
              <w:t>“Listening with Empathy</w:t>
            </w:r>
            <w:r w:rsidRPr="00F51860">
              <w:rPr>
                <w:rFonts w:ascii="Garamond" w:hAnsi="Garamond"/>
                <w:color w:val="00B050"/>
              </w:rPr>
              <w:t>”</w:t>
            </w:r>
            <w:r>
              <w:rPr>
                <w:rFonts w:ascii="Garamond" w:hAnsi="Garamond"/>
              </w:rPr>
              <w:t xml:space="preserve"> (McCormick)</w:t>
            </w:r>
          </w:p>
          <w:p w14:paraId="698CD0F2" w14:textId="68DFDC89" w:rsidR="005C317C" w:rsidRPr="00132907" w:rsidRDefault="005C317C" w:rsidP="00F54F87">
            <w:pPr>
              <w:rPr>
                <w:rFonts w:ascii="Garamond" w:hAnsi="Garamond"/>
                <w:sz w:val="28"/>
                <w:szCs w:val="28"/>
              </w:rPr>
            </w:pPr>
          </w:p>
        </w:tc>
        <w:tc>
          <w:tcPr>
            <w:tcW w:w="2264" w:type="dxa"/>
            <w:shd w:val="clear" w:color="auto" w:fill="DEEAF6" w:themeFill="accent1" w:themeFillTint="33"/>
          </w:tcPr>
          <w:p w14:paraId="5A38B266" w14:textId="40BB3A3E" w:rsidR="008D6E62" w:rsidRPr="009C082E" w:rsidRDefault="009C082E" w:rsidP="00510002">
            <w:pPr>
              <w:rPr>
                <w:rFonts w:ascii="Garamond" w:hAnsi="Garamond"/>
              </w:rPr>
            </w:pPr>
            <w:r>
              <w:rPr>
                <w:rFonts w:ascii="Garamond" w:hAnsi="Garamond"/>
              </w:rPr>
              <w:t>Update your Canvas profile</w:t>
            </w:r>
          </w:p>
        </w:tc>
      </w:tr>
      <w:tr w:rsidR="00083796" w14:paraId="2660C0F5" w14:textId="77777777" w:rsidTr="00032D4F">
        <w:tc>
          <w:tcPr>
            <w:tcW w:w="1521" w:type="dxa"/>
          </w:tcPr>
          <w:p w14:paraId="21A91BA2" w14:textId="781304F7" w:rsidR="008D6E62" w:rsidRPr="00314D50" w:rsidRDefault="00F54F87" w:rsidP="00314D50">
            <w:pPr>
              <w:jc w:val="center"/>
              <w:rPr>
                <w:rFonts w:ascii="Garamond" w:hAnsi="Garamond"/>
                <w:b/>
                <w:bCs/>
                <w:sz w:val="28"/>
                <w:szCs w:val="28"/>
              </w:rPr>
            </w:pPr>
            <w:r w:rsidRPr="00314D50">
              <w:rPr>
                <w:rFonts w:ascii="Garamond" w:hAnsi="Garamond"/>
                <w:b/>
                <w:bCs/>
                <w:sz w:val="28"/>
                <w:szCs w:val="28"/>
              </w:rPr>
              <w:t>8/</w:t>
            </w:r>
            <w:r w:rsidR="009C322D">
              <w:rPr>
                <w:rFonts w:ascii="Garamond" w:hAnsi="Garamond"/>
                <w:b/>
                <w:bCs/>
                <w:sz w:val="28"/>
                <w:szCs w:val="28"/>
              </w:rPr>
              <w:t>29</w:t>
            </w:r>
          </w:p>
        </w:tc>
        <w:tc>
          <w:tcPr>
            <w:tcW w:w="4845" w:type="dxa"/>
          </w:tcPr>
          <w:p w14:paraId="4983B288" w14:textId="77777777" w:rsidR="000C34D6" w:rsidRPr="00314D50" w:rsidRDefault="000C34D6" w:rsidP="00D65CA2">
            <w:pPr>
              <w:jc w:val="center"/>
              <w:rPr>
                <w:rFonts w:ascii="Garamond" w:hAnsi="Garamond"/>
                <w:bCs/>
              </w:rPr>
            </w:pPr>
            <w:r w:rsidRPr="00314D50">
              <w:rPr>
                <w:rFonts w:ascii="Garamond" w:hAnsi="Garamond"/>
                <w:bCs/>
              </w:rPr>
              <w:t>My Community Projects continued</w:t>
            </w:r>
          </w:p>
          <w:p w14:paraId="2416BAF4" w14:textId="77777777" w:rsidR="008D6E62" w:rsidRPr="00314D50" w:rsidRDefault="000C34D6" w:rsidP="000C34D6">
            <w:pPr>
              <w:rPr>
                <w:rFonts w:ascii="Garamond" w:hAnsi="Garamond"/>
                <w:bCs/>
              </w:rPr>
            </w:pPr>
            <w:r w:rsidRPr="00314D50">
              <w:rPr>
                <w:rFonts w:ascii="Garamond" w:hAnsi="Garamond"/>
                <w:bCs/>
                <w:color w:val="00B050"/>
              </w:rPr>
              <w:t>“A Comparison of Dialogue and Debate”</w:t>
            </w:r>
            <w:r w:rsidRPr="00314D50">
              <w:rPr>
                <w:rFonts w:ascii="Garamond" w:hAnsi="Garamond"/>
                <w:bCs/>
              </w:rPr>
              <w:t xml:space="preserve"> (Berman)</w:t>
            </w:r>
          </w:p>
          <w:p w14:paraId="6F95D4F0" w14:textId="5C64D4C2" w:rsidR="000C34D6" w:rsidRPr="00314D50" w:rsidRDefault="000C34D6" w:rsidP="000C34D6">
            <w:pPr>
              <w:rPr>
                <w:rFonts w:ascii="Garamond" w:hAnsi="Garamond"/>
              </w:rPr>
            </w:pPr>
          </w:p>
        </w:tc>
        <w:tc>
          <w:tcPr>
            <w:tcW w:w="2264" w:type="dxa"/>
          </w:tcPr>
          <w:p w14:paraId="6216F924" w14:textId="5A43B91C" w:rsidR="008D6E62" w:rsidRPr="00314D50" w:rsidRDefault="006D157D" w:rsidP="00510002">
            <w:pPr>
              <w:rPr>
                <w:rFonts w:ascii="Garamond" w:hAnsi="Garamond"/>
              </w:rPr>
            </w:pPr>
            <w:r>
              <w:rPr>
                <w:rFonts w:ascii="Garamond" w:hAnsi="Garamond"/>
              </w:rPr>
              <w:t>Email me your two anthems</w:t>
            </w:r>
          </w:p>
        </w:tc>
      </w:tr>
      <w:tr w:rsidR="00083796" w14:paraId="59DD20C2" w14:textId="77777777" w:rsidTr="00032D4F">
        <w:tc>
          <w:tcPr>
            <w:tcW w:w="1521" w:type="dxa"/>
          </w:tcPr>
          <w:p w14:paraId="68D7398A" w14:textId="12DC031C" w:rsidR="008D6E62" w:rsidRPr="00314D50" w:rsidRDefault="00EC4EFB" w:rsidP="00314D50">
            <w:pPr>
              <w:jc w:val="center"/>
              <w:rPr>
                <w:rFonts w:ascii="Garamond" w:hAnsi="Garamond"/>
                <w:b/>
                <w:bCs/>
                <w:sz w:val="28"/>
                <w:szCs w:val="28"/>
              </w:rPr>
            </w:pPr>
            <w:r>
              <w:rPr>
                <w:rFonts w:ascii="Garamond" w:hAnsi="Garamond"/>
                <w:b/>
                <w:bCs/>
                <w:sz w:val="28"/>
                <w:szCs w:val="28"/>
              </w:rPr>
              <w:t>8/31</w:t>
            </w:r>
          </w:p>
        </w:tc>
        <w:tc>
          <w:tcPr>
            <w:tcW w:w="4845" w:type="dxa"/>
          </w:tcPr>
          <w:p w14:paraId="6CF71591" w14:textId="77777777" w:rsidR="008D6E62" w:rsidRDefault="00EC4EFB" w:rsidP="00D65CA2">
            <w:pPr>
              <w:jc w:val="center"/>
              <w:rPr>
                <w:rFonts w:ascii="Garamond" w:hAnsi="Garamond"/>
                <w:bCs/>
              </w:rPr>
            </w:pPr>
            <w:r w:rsidRPr="006C1196">
              <w:rPr>
                <w:rFonts w:ascii="Garamond" w:hAnsi="Garamond"/>
                <w:bCs/>
              </w:rPr>
              <w:t>My Community Projects continued</w:t>
            </w:r>
          </w:p>
          <w:p w14:paraId="23C7485D" w14:textId="56C50E8C" w:rsidR="00EC4EFB" w:rsidRPr="00314D50" w:rsidRDefault="00EC4EFB" w:rsidP="00510002">
            <w:pPr>
              <w:rPr>
                <w:rFonts w:ascii="Garamond" w:hAnsi="Garamond"/>
              </w:rPr>
            </w:pPr>
          </w:p>
        </w:tc>
        <w:tc>
          <w:tcPr>
            <w:tcW w:w="2264" w:type="dxa"/>
          </w:tcPr>
          <w:p w14:paraId="2F2FDA79" w14:textId="78EA9362" w:rsidR="008D6E62" w:rsidRPr="00314D50" w:rsidRDefault="00EC4EFB" w:rsidP="00510002">
            <w:pPr>
              <w:rPr>
                <w:rFonts w:ascii="Garamond" w:hAnsi="Garamond"/>
              </w:rPr>
            </w:pPr>
            <w:r>
              <w:rPr>
                <w:rFonts w:ascii="Garamond" w:hAnsi="Garamond"/>
              </w:rPr>
              <w:t>My Community Biography due to Canvas</w:t>
            </w:r>
          </w:p>
        </w:tc>
      </w:tr>
      <w:tr w:rsidR="00AD4CC3" w14:paraId="3981640A" w14:textId="77777777" w:rsidTr="00032D4F">
        <w:tc>
          <w:tcPr>
            <w:tcW w:w="1521" w:type="dxa"/>
            <w:shd w:val="clear" w:color="auto" w:fill="FFF2CC" w:themeFill="accent4" w:themeFillTint="33"/>
          </w:tcPr>
          <w:p w14:paraId="133E9349" w14:textId="77777777" w:rsidR="008D6E62" w:rsidRPr="00314D50" w:rsidRDefault="008D6E62" w:rsidP="00314D50">
            <w:pPr>
              <w:jc w:val="center"/>
              <w:rPr>
                <w:rFonts w:ascii="Garamond" w:hAnsi="Garamond"/>
                <w:b/>
                <w:bCs/>
                <w:sz w:val="28"/>
                <w:szCs w:val="28"/>
              </w:rPr>
            </w:pPr>
          </w:p>
        </w:tc>
        <w:tc>
          <w:tcPr>
            <w:tcW w:w="4845" w:type="dxa"/>
            <w:shd w:val="clear" w:color="auto" w:fill="FFF2CC" w:themeFill="accent4" w:themeFillTint="33"/>
          </w:tcPr>
          <w:p w14:paraId="7FC2C632" w14:textId="77777777" w:rsidR="008D6E62" w:rsidRDefault="001F5CEF" w:rsidP="001F5CEF">
            <w:pPr>
              <w:jc w:val="center"/>
              <w:rPr>
                <w:rFonts w:ascii="Garamond" w:hAnsi="Garamond"/>
                <w:b/>
                <w:u w:val="single"/>
              </w:rPr>
            </w:pPr>
            <w:r>
              <w:rPr>
                <w:rFonts w:ascii="Garamond" w:hAnsi="Garamond"/>
                <w:b/>
                <w:u w:val="single"/>
              </w:rPr>
              <w:t xml:space="preserve">UNIT 1: </w:t>
            </w:r>
            <w:r w:rsidRPr="00B1790C">
              <w:rPr>
                <w:rFonts w:ascii="Garamond" w:hAnsi="Garamond"/>
                <w:b/>
                <w:u w:val="single"/>
              </w:rPr>
              <w:t>PERSPECTIVES ON RACE</w:t>
            </w:r>
          </w:p>
          <w:p w14:paraId="62A52512" w14:textId="00C9DCF7" w:rsidR="005F12EE" w:rsidRPr="00314D50" w:rsidRDefault="005F12EE" w:rsidP="001F5CEF">
            <w:pPr>
              <w:jc w:val="center"/>
              <w:rPr>
                <w:rFonts w:ascii="Garamond" w:hAnsi="Garamond"/>
              </w:rPr>
            </w:pPr>
          </w:p>
        </w:tc>
        <w:tc>
          <w:tcPr>
            <w:tcW w:w="2264" w:type="dxa"/>
            <w:shd w:val="clear" w:color="auto" w:fill="FFF2CC" w:themeFill="accent4" w:themeFillTint="33"/>
          </w:tcPr>
          <w:p w14:paraId="748BFD4D" w14:textId="77777777" w:rsidR="008D6E62" w:rsidRPr="00314D50" w:rsidRDefault="008D6E62" w:rsidP="00510002">
            <w:pPr>
              <w:rPr>
                <w:rFonts w:ascii="Garamond" w:hAnsi="Garamond"/>
              </w:rPr>
            </w:pPr>
          </w:p>
        </w:tc>
      </w:tr>
      <w:tr w:rsidR="00AD4CC3" w14:paraId="24DCD11B" w14:textId="77777777" w:rsidTr="00032D4F">
        <w:tc>
          <w:tcPr>
            <w:tcW w:w="1521" w:type="dxa"/>
            <w:shd w:val="clear" w:color="auto" w:fill="DEEAF6" w:themeFill="accent1" w:themeFillTint="33"/>
          </w:tcPr>
          <w:p w14:paraId="33E7B138" w14:textId="4CFBF2EE" w:rsidR="008D6E62" w:rsidRPr="00314D50" w:rsidRDefault="001F5CEF" w:rsidP="00314D50">
            <w:pPr>
              <w:jc w:val="center"/>
              <w:rPr>
                <w:rFonts w:ascii="Garamond" w:hAnsi="Garamond"/>
                <w:b/>
                <w:bCs/>
                <w:sz w:val="28"/>
                <w:szCs w:val="28"/>
              </w:rPr>
            </w:pPr>
            <w:r>
              <w:rPr>
                <w:rFonts w:ascii="Garamond" w:hAnsi="Garamond"/>
                <w:b/>
                <w:bCs/>
                <w:sz w:val="28"/>
                <w:szCs w:val="28"/>
              </w:rPr>
              <w:t>9/4</w:t>
            </w:r>
          </w:p>
        </w:tc>
        <w:tc>
          <w:tcPr>
            <w:tcW w:w="4845" w:type="dxa"/>
            <w:shd w:val="clear" w:color="auto" w:fill="DEEAF6" w:themeFill="accent1" w:themeFillTint="33"/>
          </w:tcPr>
          <w:p w14:paraId="3FE536DC" w14:textId="77777777" w:rsidR="008D6E62" w:rsidRPr="0061671F" w:rsidRDefault="00D65CA2" w:rsidP="00D65CA2">
            <w:pPr>
              <w:jc w:val="center"/>
              <w:rPr>
                <w:rFonts w:ascii="Garamond" w:hAnsi="Garamond"/>
                <w:b/>
                <w:bCs/>
              </w:rPr>
            </w:pPr>
            <w:r w:rsidRPr="0061671F">
              <w:rPr>
                <w:rFonts w:ascii="Garamond" w:hAnsi="Garamond"/>
                <w:b/>
                <w:bCs/>
              </w:rPr>
              <w:t>Labor Day: No Class!!</w:t>
            </w:r>
          </w:p>
          <w:p w14:paraId="5A868629" w14:textId="642E0A7F" w:rsidR="00D65CA2" w:rsidRPr="00314D50" w:rsidRDefault="00D65CA2" w:rsidP="00D65CA2">
            <w:pPr>
              <w:jc w:val="center"/>
              <w:rPr>
                <w:rFonts w:ascii="Garamond" w:hAnsi="Garamond"/>
              </w:rPr>
            </w:pPr>
          </w:p>
        </w:tc>
        <w:tc>
          <w:tcPr>
            <w:tcW w:w="2264" w:type="dxa"/>
            <w:shd w:val="clear" w:color="auto" w:fill="DEEAF6" w:themeFill="accent1" w:themeFillTint="33"/>
          </w:tcPr>
          <w:p w14:paraId="75D5C468" w14:textId="77777777" w:rsidR="008D6E62" w:rsidRPr="00314D50" w:rsidRDefault="008D6E62" w:rsidP="00510002">
            <w:pPr>
              <w:rPr>
                <w:rFonts w:ascii="Garamond" w:hAnsi="Garamond"/>
              </w:rPr>
            </w:pPr>
          </w:p>
        </w:tc>
      </w:tr>
      <w:tr w:rsidR="00083796" w14:paraId="67A225E4" w14:textId="77777777" w:rsidTr="00032D4F">
        <w:tc>
          <w:tcPr>
            <w:tcW w:w="1521" w:type="dxa"/>
          </w:tcPr>
          <w:p w14:paraId="464EAE15" w14:textId="1C64A484" w:rsidR="008D6E62" w:rsidRPr="00314D50" w:rsidRDefault="00D65CA2" w:rsidP="00314D50">
            <w:pPr>
              <w:jc w:val="center"/>
              <w:rPr>
                <w:rFonts w:ascii="Garamond" w:hAnsi="Garamond"/>
                <w:b/>
                <w:bCs/>
                <w:sz w:val="28"/>
                <w:szCs w:val="28"/>
              </w:rPr>
            </w:pPr>
            <w:r>
              <w:rPr>
                <w:rFonts w:ascii="Garamond" w:hAnsi="Garamond"/>
                <w:b/>
                <w:bCs/>
                <w:sz w:val="28"/>
                <w:szCs w:val="28"/>
              </w:rPr>
              <w:t>9/5</w:t>
            </w:r>
          </w:p>
        </w:tc>
        <w:tc>
          <w:tcPr>
            <w:tcW w:w="4845" w:type="dxa"/>
          </w:tcPr>
          <w:p w14:paraId="49B0655F" w14:textId="77777777" w:rsidR="008D6E62" w:rsidRDefault="00D65CA2" w:rsidP="00D65CA2">
            <w:pPr>
              <w:jc w:val="center"/>
              <w:rPr>
                <w:rFonts w:ascii="Garamond" w:hAnsi="Garamond"/>
              </w:rPr>
            </w:pPr>
            <w:r>
              <w:rPr>
                <w:rFonts w:ascii="Garamond" w:hAnsi="Garamond"/>
              </w:rPr>
              <w:t>My Community Projects continued</w:t>
            </w:r>
          </w:p>
          <w:p w14:paraId="53793B16" w14:textId="3FF170C5" w:rsidR="00D65CA2" w:rsidRPr="00314D50" w:rsidRDefault="00D65CA2" w:rsidP="00D65CA2">
            <w:pPr>
              <w:jc w:val="center"/>
              <w:rPr>
                <w:rFonts w:ascii="Garamond" w:hAnsi="Garamond"/>
              </w:rPr>
            </w:pPr>
          </w:p>
        </w:tc>
        <w:tc>
          <w:tcPr>
            <w:tcW w:w="2264" w:type="dxa"/>
          </w:tcPr>
          <w:p w14:paraId="6CDCA490" w14:textId="77777777" w:rsidR="008D6E62" w:rsidRPr="00314D50" w:rsidRDefault="008D6E62" w:rsidP="00510002">
            <w:pPr>
              <w:rPr>
                <w:rFonts w:ascii="Garamond" w:hAnsi="Garamond"/>
              </w:rPr>
            </w:pPr>
          </w:p>
        </w:tc>
      </w:tr>
      <w:tr w:rsidR="001F5CEF" w14:paraId="1A6A7181" w14:textId="77777777" w:rsidTr="00032D4F">
        <w:tc>
          <w:tcPr>
            <w:tcW w:w="1521" w:type="dxa"/>
          </w:tcPr>
          <w:p w14:paraId="234F2DF1" w14:textId="7A91335B" w:rsidR="001F5CEF" w:rsidRPr="00314D50" w:rsidRDefault="00D65CA2" w:rsidP="00314D50">
            <w:pPr>
              <w:jc w:val="center"/>
              <w:rPr>
                <w:rFonts w:ascii="Garamond" w:hAnsi="Garamond"/>
                <w:b/>
                <w:bCs/>
                <w:sz w:val="28"/>
                <w:szCs w:val="28"/>
              </w:rPr>
            </w:pPr>
            <w:r>
              <w:rPr>
                <w:rFonts w:ascii="Garamond" w:hAnsi="Garamond"/>
                <w:b/>
                <w:bCs/>
                <w:sz w:val="28"/>
                <w:szCs w:val="28"/>
              </w:rPr>
              <w:t>9/</w:t>
            </w:r>
            <w:r w:rsidR="005003F2">
              <w:rPr>
                <w:rFonts w:ascii="Garamond" w:hAnsi="Garamond"/>
                <w:b/>
                <w:bCs/>
                <w:sz w:val="28"/>
                <w:szCs w:val="28"/>
              </w:rPr>
              <w:t>6</w:t>
            </w:r>
          </w:p>
        </w:tc>
        <w:tc>
          <w:tcPr>
            <w:tcW w:w="4845" w:type="dxa"/>
          </w:tcPr>
          <w:p w14:paraId="40DB4E6F" w14:textId="77777777" w:rsidR="00CC2B8C" w:rsidRPr="007F15D7" w:rsidRDefault="00CC2B8C" w:rsidP="00F6787F">
            <w:pPr>
              <w:jc w:val="center"/>
              <w:rPr>
                <w:rFonts w:ascii="Garamond" w:hAnsi="Garamond"/>
                <w:bCs/>
              </w:rPr>
            </w:pPr>
            <w:r w:rsidRPr="006C1196">
              <w:rPr>
                <w:rFonts w:ascii="Garamond" w:hAnsi="Garamond"/>
                <w:bCs/>
                <w:color w:val="C00000"/>
              </w:rPr>
              <w:t>Intel Ad – Observation/Inference chart</w:t>
            </w:r>
          </w:p>
          <w:p w14:paraId="385CC6C6" w14:textId="3C58E8CA" w:rsidR="00CC2B8C" w:rsidRPr="00294C25" w:rsidRDefault="00CC2B8C" w:rsidP="00F6787F">
            <w:pPr>
              <w:jc w:val="center"/>
              <w:rPr>
                <w:rFonts w:ascii="Garamond" w:hAnsi="Garamond"/>
                <w:bCs/>
                <w:color w:val="0070C0"/>
              </w:rPr>
            </w:pPr>
            <w:r w:rsidRPr="00004737">
              <w:rPr>
                <w:rFonts w:ascii="Garamond" w:hAnsi="Garamond"/>
                <w:bCs/>
              </w:rPr>
              <w:t>*Select feature story partner*</w:t>
            </w:r>
          </w:p>
          <w:p w14:paraId="2FA23903" w14:textId="77777777" w:rsidR="001F5CEF" w:rsidRPr="00314D50" w:rsidRDefault="001F5CEF" w:rsidP="00510002">
            <w:pPr>
              <w:rPr>
                <w:rFonts w:ascii="Garamond" w:hAnsi="Garamond"/>
              </w:rPr>
            </w:pPr>
          </w:p>
        </w:tc>
        <w:tc>
          <w:tcPr>
            <w:tcW w:w="2264" w:type="dxa"/>
          </w:tcPr>
          <w:p w14:paraId="7D720659" w14:textId="77777777" w:rsidR="001F5CEF" w:rsidRPr="00314D50" w:rsidRDefault="001F5CEF" w:rsidP="00510002">
            <w:pPr>
              <w:rPr>
                <w:rFonts w:ascii="Garamond" w:hAnsi="Garamond"/>
              </w:rPr>
            </w:pPr>
          </w:p>
        </w:tc>
      </w:tr>
      <w:tr w:rsidR="001F5CEF" w14:paraId="6AF693A2" w14:textId="77777777" w:rsidTr="00032D4F">
        <w:tc>
          <w:tcPr>
            <w:tcW w:w="1521" w:type="dxa"/>
          </w:tcPr>
          <w:p w14:paraId="33A460B7" w14:textId="53CAA444" w:rsidR="001F5CEF" w:rsidRPr="00314D50" w:rsidRDefault="005003F2" w:rsidP="00314D50">
            <w:pPr>
              <w:jc w:val="center"/>
              <w:rPr>
                <w:rFonts w:ascii="Garamond" w:hAnsi="Garamond"/>
                <w:b/>
                <w:bCs/>
                <w:sz w:val="28"/>
                <w:szCs w:val="28"/>
              </w:rPr>
            </w:pPr>
            <w:r>
              <w:rPr>
                <w:rFonts w:ascii="Garamond" w:hAnsi="Garamond"/>
                <w:b/>
                <w:bCs/>
                <w:sz w:val="28"/>
                <w:szCs w:val="28"/>
              </w:rPr>
              <w:t>9/7</w:t>
            </w:r>
          </w:p>
        </w:tc>
        <w:tc>
          <w:tcPr>
            <w:tcW w:w="4845" w:type="dxa"/>
          </w:tcPr>
          <w:p w14:paraId="2B12E4CE" w14:textId="77777777" w:rsidR="001F5CEF" w:rsidRDefault="00F6787F" w:rsidP="006D157D">
            <w:pPr>
              <w:rPr>
                <w:rFonts w:ascii="Garamond" w:hAnsi="Garamond"/>
                <w:bCs/>
              </w:rPr>
            </w:pPr>
            <w:r w:rsidRPr="001805B1">
              <w:rPr>
                <w:rFonts w:ascii="Garamond" w:hAnsi="Garamond"/>
                <w:bCs/>
                <w:color w:val="7030A0"/>
              </w:rPr>
              <w:t>“The Danger of a Single Story”</w:t>
            </w:r>
            <w:r w:rsidRPr="001805B1">
              <w:rPr>
                <w:rFonts w:ascii="Garamond" w:hAnsi="Garamond"/>
                <w:bCs/>
              </w:rPr>
              <w:t xml:space="preserve"> (Adichie)</w:t>
            </w:r>
          </w:p>
          <w:p w14:paraId="1C100EFB" w14:textId="77777777" w:rsidR="005432D2" w:rsidRDefault="005432D2" w:rsidP="005432D2">
            <w:pPr>
              <w:rPr>
                <w:rFonts w:ascii="Garamond" w:hAnsi="Garamond"/>
                <w:bCs/>
              </w:rPr>
            </w:pPr>
            <w:r w:rsidRPr="00035107">
              <w:rPr>
                <w:rFonts w:ascii="Garamond" w:hAnsi="Garamond"/>
                <w:bCs/>
                <w:color w:val="00B050"/>
              </w:rPr>
              <w:t>PPD Chapter 1</w:t>
            </w:r>
            <w:r>
              <w:rPr>
                <w:rFonts w:ascii="Garamond" w:hAnsi="Garamond"/>
                <w:bCs/>
                <w:color w:val="00B050"/>
              </w:rPr>
              <w:t xml:space="preserve"> </w:t>
            </w:r>
            <w:r w:rsidRPr="00035107">
              <w:rPr>
                <w:rFonts w:ascii="Garamond" w:hAnsi="Garamond"/>
                <w:bCs/>
              </w:rPr>
              <w:t>(</w:t>
            </w:r>
            <w:r>
              <w:rPr>
                <w:rFonts w:ascii="Garamond" w:hAnsi="Garamond"/>
                <w:bCs/>
              </w:rPr>
              <w:t>Johnson</w:t>
            </w:r>
            <w:r w:rsidRPr="00035107">
              <w:rPr>
                <w:rFonts w:ascii="Garamond" w:hAnsi="Garamond"/>
                <w:bCs/>
              </w:rPr>
              <w:t>)</w:t>
            </w:r>
          </w:p>
          <w:p w14:paraId="441F2CEA" w14:textId="77A5A8FF" w:rsidR="00F6787F" w:rsidRPr="00314D50" w:rsidRDefault="00F6787F" w:rsidP="005432D2">
            <w:pPr>
              <w:rPr>
                <w:rFonts w:ascii="Garamond" w:hAnsi="Garamond"/>
              </w:rPr>
            </w:pPr>
          </w:p>
        </w:tc>
        <w:tc>
          <w:tcPr>
            <w:tcW w:w="2264" w:type="dxa"/>
          </w:tcPr>
          <w:p w14:paraId="7B0ADE14" w14:textId="2F877048" w:rsidR="001F5CEF" w:rsidRPr="00314D50" w:rsidRDefault="00267EFC" w:rsidP="00510002">
            <w:pPr>
              <w:rPr>
                <w:rFonts w:ascii="Garamond" w:hAnsi="Garamond"/>
              </w:rPr>
            </w:pPr>
            <w:r>
              <w:rPr>
                <w:rFonts w:ascii="Garamond" w:hAnsi="Garamond"/>
              </w:rPr>
              <w:t>AF homework #1 due 9/8 to Canvas</w:t>
            </w:r>
          </w:p>
        </w:tc>
      </w:tr>
      <w:tr w:rsidR="001F5CEF" w14:paraId="0CAE5904" w14:textId="77777777" w:rsidTr="00032D4F">
        <w:tc>
          <w:tcPr>
            <w:tcW w:w="1521" w:type="dxa"/>
            <w:shd w:val="clear" w:color="auto" w:fill="DEEAF6" w:themeFill="accent1" w:themeFillTint="33"/>
          </w:tcPr>
          <w:p w14:paraId="73819499" w14:textId="31E454D3" w:rsidR="001F5CEF" w:rsidRPr="00314D50" w:rsidRDefault="00AB28CE" w:rsidP="00314D50">
            <w:pPr>
              <w:jc w:val="center"/>
              <w:rPr>
                <w:rFonts w:ascii="Garamond" w:hAnsi="Garamond"/>
                <w:b/>
                <w:bCs/>
                <w:sz w:val="28"/>
                <w:szCs w:val="28"/>
              </w:rPr>
            </w:pPr>
            <w:r>
              <w:rPr>
                <w:rFonts w:ascii="Garamond" w:hAnsi="Garamond"/>
                <w:b/>
                <w:bCs/>
                <w:sz w:val="28"/>
                <w:szCs w:val="28"/>
              </w:rPr>
              <w:t>9/1</w:t>
            </w:r>
            <w:r w:rsidR="009C322D">
              <w:rPr>
                <w:rFonts w:ascii="Garamond" w:hAnsi="Garamond"/>
                <w:b/>
                <w:bCs/>
                <w:sz w:val="28"/>
                <w:szCs w:val="28"/>
              </w:rPr>
              <w:t>1</w:t>
            </w:r>
          </w:p>
        </w:tc>
        <w:tc>
          <w:tcPr>
            <w:tcW w:w="4845" w:type="dxa"/>
            <w:shd w:val="clear" w:color="auto" w:fill="DEEAF6" w:themeFill="accent1" w:themeFillTint="33"/>
          </w:tcPr>
          <w:p w14:paraId="4D2EA7F8" w14:textId="3E388C55" w:rsidR="001F5CEF" w:rsidRPr="005432D2" w:rsidRDefault="005432D2" w:rsidP="009C322D">
            <w:pPr>
              <w:jc w:val="center"/>
              <w:rPr>
                <w:rFonts w:ascii="Garamond" w:hAnsi="Garamond"/>
                <w:u w:val="single"/>
              </w:rPr>
            </w:pPr>
            <w:r w:rsidRPr="005432D2">
              <w:rPr>
                <w:rFonts w:ascii="Garamond" w:hAnsi="Garamond"/>
              </w:rPr>
              <w:t>**</w:t>
            </w:r>
            <w:r w:rsidR="009C322D" w:rsidRPr="005432D2">
              <w:rPr>
                <w:rFonts w:ascii="Garamond" w:hAnsi="Garamond"/>
                <w:u w:val="single"/>
              </w:rPr>
              <w:t>Conduct interviews for your feature story</w:t>
            </w:r>
            <w:r w:rsidRPr="005432D2">
              <w:rPr>
                <w:rFonts w:ascii="Garamond" w:hAnsi="Garamond"/>
              </w:rPr>
              <w:t>**</w:t>
            </w:r>
          </w:p>
        </w:tc>
        <w:tc>
          <w:tcPr>
            <w:tcW w:w="2264" w:type="dxa"/>
            <w:shd w:val="clear" w:color="auto" w:fill="DEEAF6" w:themeFill="accent1" w:themeFillTint="33"/>
          </w:tcPr>
          <w:p w14:paraId="11EEAEA3" w14:textId="6D8FD1A6" w:rsidR="001F5CEF" w:rsidRPr="00314D50" w:rsidRDefault="00297EE8" w:rsidP="00510002">
            <w:pPr>
              <w:rPr>
                <w:rFonts w:ascii="Garamond" w:hAnsi="Garamond"/>
              </w:rPr>
            </w:pPr>
            <w:r>
              <w:rPr>
                <w:rFonts w:ascii="Garamond" w:hAnsi="Garamond"/>
              </w:rPr>
              <w:t>Submit your feature story proposal to Canvas</w:t>
            </w:r>
          </w:p>
        </w:tc>
      </w:tr>
      <w:tr w:rsidR="001F5CEF" w14:paraId="5A98D1C7" w14:textId="77777777" w:rsidTr="00032D4F">
        <w:tc>
          <w:tcPr>
            <w:tcW w:w="1521" w:type="dxa"/>
          </w:tcPr>
          <w:p w14:paraId="6109E7F4" w14:textId="7B3983C8" w:rsidR="001F5CEF" w:rsidRPr="00314D50" w:rsidRDefault="00AB28CE" w:rsidP="00314D50">
            <w:pPr>
              <w:jc w:val="center"/>
              <w:rPr>
                <w:rFonts w:ascii="Garamond" w:hAnsi="Garamond"/>
                <w:b/>
                <w:bCs/>
                <w:sz w:val="28"/>
                <w:szCs w:val="28"/>
              </w:rPr>
            </w:pPr>
            <w:r>
              <w:rPr>
                <w:rFonts w:ascii="Garamond" w:hAnsi="Garamond"/>
                <w:b/>
                <w:bCs/>
                <w:sz w:val="28"/>
                <w:szCs w:val="28"/>
              </w:rPr>
              <w:t>9/1</w:t>
            </w:r>
            <w:r w:rsidR="009C322D">
              <w:rPr>
                <w:rFonts w:ascii="Garamond" w:hAnsi="Garamond"/>
                <w:b/>
                <w:bCs/>
                <w:sz w:val="28"/>
                <w:szCs w:val="28"/>
              </w:rPr>
              <w:t>2</w:t>
            </w:r>
          </w:p>
        </w:tc>
        <w:tc>
          <w:tcPr>
            <w:tcW w:w="4845" w:type="dxa"/>
          </w:tcPr>
          <w:p w14:paraId="68F103FA" w14:textId="77777777" w:rsidR="001F5CEF" w:rsidRDefault="005432D2" w:rsidP="00510002">
            <w:pPr>
              <w:rPr>
                <w:rFonts w:ascii="Garamond" w:hAnsi="Garamond"/>
                <w:bCs/>
              </w:rPr>
            </w:pPr>
            <w:r w:rsidRPr="0068320B">
              <w:rPr>
                <w:rFonts w:ascii="Garamond" w:hAnsi="Garamond"/>
                <w:bCs/>
                <w:color w:val="00B050"/>
              </w:rPr>
              <w:t>“A Guide to Being Black”</w:t>
            </w:r>
            <w:r w:rsidRPr="006C1196">
              <w:rPr>
                <w:rFonts w:ascii="Garamond" w:hAnsi="Garamond"/>
                <w:bCs/>
              </w:rPr>
              <w:t xml:space="preserve"> (</w:t>
            </w:r>
            <w:r>
              <w:rPr>
                <w:rFonts w:ascii="Garamond" w:hAnsi="Garamond"/>
                <w:bCs/>
              </w:rPr>
              <w:t>Varaidzo</w:t>
            </w:r>
            <w:r w:rsidRPr="006C1196">
              <w:rPr>
                <w:rFonts w:ascii="Garamond" w:hAnsi="Garamond"/>
                <w:bCs/>
              </w:rPr>
              <w:t>)</w:t>
            </w:r>
          </w:p>
          <w:p w14:paraId="54147626" w14:textId="3B0E551F" w:rsidR="005432D2" w:rsidRPr="00314D50" w:rsidRDefault="005432D2" w:rsidP="00510002">
            <w:pPr>
              <w:rPr>
                <w:rFonts w:ascii="Garamond" w:hAnsi="Garamond"/>
              </w:rPr>
            </w:pPr>
          </w:p>
        </w:tc>
        <w:tc>
          <w:tcPr>
            <w:tcW w:w="2264" w:type="dxa"/>
          </w:tcPr>
          <w:p w14:paraId="300568F8" w14:textId="77777777" w:rsidR="001F5CEF" w:rsidRPr="00314D50" w:rsidRDefault="001F5CEF" w:rsidP="00510002">
            <w:pPr>
              <w:rPr>
                <w:rFonts w:ascii="Garamond" w:hAnsi="Garamond"/>
              </w:rPr>
            </w:pPr>
          </w:p>
        </w:tc>
      </w:tr>
      <w:tr w:rsidR="001F5CEF" w14:paraId="18BD6C6B" w14:textId="77777777" w:rsidTr="00032D4F">
        <w:tc>
          <w:tcPr>
            <w:tcW w:w="1521" w:type="dxa"/>
          </w:tcPr>
          <w:p w14:paraId="5CF98081" w14:textId="35FE3267" w:rsidR="001F5CEF" w:rsidRPr="00314D50" w:rsidRDefault="00AB28CE" w:rsidP="00314D50">
            <w:pPr>
              <w:jc w:val="center"/>
              <w:rPr>
                <w:rFonts w:ascii="Garamond" w:hAnsi="Garamond"/>
                <w:b/>
                <w:bCs/>
                <w:sz w:val="28"/>
                <w:szCs w:val="28"/>
              </w:rPr>
            </w:pPr>
            <w:r>
              <w:rPr>
                <w:rFonts w:ascii="Garamond" w:hAnsi="Garamond"/>
                <w:b/>
                <w:bCs/>
                <w:sz w:val="28"/>
                <w:szCs w:val="28"/>
              </w:rPr>
              <w:t>9/14</w:t>
            </w:r>
          </w:p>
        </w:tc>
        <w:tc>
          <w:tcPr>
            <w:tcW w:w="4845" w:type="dxa"/>
          </w:tcPr>
          <w:p w14:paraId="75B90BB7" w14:textId="77777777" w:rsidR="001F5CEF" w:rsidRDefault="005432D2" w:rsidP="00510002">
            <w:pPr>
              <w:rPr>
                <w:rFonts w:ascii="Garamond" w:hAnsi="Garamond"/>
                <w:bCs/>
              </w:rPr>
            </w:pPr>
            <w:r w:rsidRPr="001805B1">
              <w:rPr>
                <w:rFonts w:ascii="Garamond" w:hAnsi="Garamond"/>
                <w:bCs/>
                <w:color w:val="7030A0"/>
              </w:rPr>
              <w:t>“The Urgency of Intersectionality”</w:t>
            </w:r>
            <w:r>
              <w:rPr>
                <w:rFonts w:ascii="Garamond" w:hAnsi="Garamond"/>
                <w:bCs/>
              </w:rPr>
              <w:t xml:space="preserve"> (Crenshaw)</w:t>
            </w:r>
          </w:p>
          <w:p w14:paraId="5C909F62" w14:textId="77777777" w:rsidR="005432D2" w:rsidRDefault="005432D2" w:rsidP="00510002">
            <w:pPr>
              <w:rPr>
                <w:rFonts w:ascii="Garamond" w:hAnsi="Garamond"/>
                <w:bCs/>
              </w:rPr>
            </w:pPr>
            <w:r w:rsidRPr="00035107">
              <w:rPr>
                <w:rFonts w:ascii="Garamond" w:hAnsi="Garamond"/>
                <w:bCs/>
                <w:color w:val="00B050"/>
              </w:rPr>
              <w:t xml:space="preserve">PPD Chapter </w:t>
            </w:r>
            <w:r>
              <w:rPr>
                <w:rFonts w:ascii="Garamond" w:hAnsi="Garamond"/>
                <w:bCs/>
                <w:color w:val="00B050"/>
              </w:rPr>
              <w:t xml:space="preserve">2 </w:t>
            </w:r>
            <w:r w:rsidRPr="00035107">
              <w:rPr>
                <w:rFonts w:ascii="Garamond" w:hAnsi="Garamond"/>
                <w:bCs/>
              </w:rPr>
              <w:t>(</w:t>
            </w:r>
            <w:r>
              <w:rPr>
                <w:rFonts w:ascii="Garamond" w:hAnsi="Garamond"/>
                <w:bCs/>
              </w:rPr>
              <w:t>Johnson</w:t>
            </w:r>
            <w:r w:rsidRPr="00035107">
              <w:rPr>
                <w:rFonts w:ascii="Garamond" w:hAnsi="Garamond"/>
                <w:bCs/>
              </w:rPr>
              <w:t>)</w:t>
            </w:r>
          </w:p>
          <w:p w14:paraId="6AC3C5DA" w14:textId="30EF5290" w:rsidR="005432D2" w:rsidRPr="00314D50" w:rsidRDefault="005432D2" w:rsidP="00510002">
            <w:pPr>
              <w:rPr>
                <w:rFonts w:ascii="Garamond" w:hAnsi="Garamond"/>
              </w:rPr>
            </w:pPr>
          </w:p>
        </w:tc>
        <w:tc>
          <w:tcPr>
            <w:tcW w:w="2264" w:type="dxa"/>
          </w:tcPr>
          <w:p w14:paraId="738A3919" w14:textId="7F13E1C3" w:rsidR="001F5CEF" w:rsidRPr="00314D50" w:rsidRDefault="008A1BB8" w:rsidP="00510002">
            <w:pPr>
              <w:rPr>
                <w:rFonts w:ascii="Garamond" w:hAnsi="Garamond"/>
              </w:rPr>
            </w:pPr>
            <w:r>
              <w:rPr>
                <w:rFonts w:ascii="Garamond" w:hAnsi="Garamond"/>
              </w:rPr>
              <w:t>AF homework #</w:t>
            </w:r>
            <w:r w:rsidR="00580F92">
              <w:rPr>
                <w:rFonts w:ascii="Garamond" w:hAnsi="Garamond"/>
              </w:rPr>
              <w:t xml:space="preserve">2 </w:t>
            </w:r>
            <w:r>
              <w:rPr>
                <w:rFonts w:ascii="Garamond" w:hAnsi="Garamond"/>
              </w:rPr>
              <w:t>due 9/</w:t>
            </w:r>
            <w:r>
              <w:rPr>
                <w:rFonts w:ascii="Garamond" w:hAnsi="Garamond"/>
              </w:rPr>
              <w:t>15</w:t>
            </w:r>
            <w:r>
              <w:rPr>
                <w:rFonts w:ascii="Garamond" w:hAnsi="Garamond"/>
              </w:rPr>
              <w:t xml:space="preserve"> to Canvas</w:t>
            </w:r>
          </w:p>
        </w:tc>
      </w:tr>
      <w:tr w:rsidR="00032D4F" w14:paraId="23C4E9C5" w14:textId="77777777" w:rsidTr="00032D4F">
        <w:tc>
          <w:tcPr>
            <w:tcW w:w="1521" w:type="dxa"/>
            <w:shd w:val="clear" w:color="auto" w:fill="DEEAF6" w:themeFill="accent1" w:themeFillTint="33"/>
          </w:tcPr>
          <w:p w14:paraId="0060EA68" w14:textId="6A5C6BA5" w:rsidR="001F5CEF" w:rsidRPr="00314D50" w:rsidRDefault="008A1BB8" w:rsidP="00314D50">
            <w:pPr>
              <w:jc w:val="center"/>
              <w:rPr>
                <w:rFonts w:ascii="Garamond" w:hAnsi="Garamond"/>
                <w:b/>
                <w:bCs/>
                <w:sz w:val="28"/>
                <w:szCs w:val="28"/>
              </w:rPr>
            </w:pPr>
            <w:r>
              <w:rPr>
                <w:rFonts w:ascii="Garamond" w:hAnsi="Garamond"/>
                <w:b/>
                <w:bCs/>
                <w:sz w:val="28"/>
                <w:szCs w:val="28"/>
              </w:rPr>
              <w:t>9/18</w:t>
            </w:r>
          </w:p>
        </w:tc>
        <w:tc>
          <w:tcPr>
            <w:tcW w:w="4845" w:type="dxa"/>
            <w:shd w:val="clear" w:color="auto" w:fill="DEEAF6" w:themeFill="accent1" w:themeFillTint="33"/>
          </w:tcPr>
          <w:p w14:paraId="39F8327B" w14:textId="77777777" w:rsidR="001F5CEF" w:rsidRDefault="008A1BB8" w:rsidP="008A1BB8">
            <w:pPr>
              <w:jc w:val="center"/>
              <w:rPr>
                <w:rFonts w:ascii="Garamond" w:hAnsi="Garamond"/>
              </w:rPr>
            </w:pPr>
            <w:r w:rsidRPr="008A1BB8">
              <w:rPr>
                <w:rFonts w:ascii="Garamond" w:hAnsi="Garamond"/>
              </w:rPr>
              <w:t>Peer Leader presentation</w:t>
            </w:r>
          </w:p>
          <w:p w14:paraId="210D475D" w14:textId="74288AAC" w:rsidR="004E74FB" w:rsidRPr="00314D50" w:rsidRDefault="004E74FB" w:rsidP="008A1BB8">
            <w:pPr>
              <w:jc w:val="center"/>
              <w:rPr>
                <w:rFonts w:ascii="Garamond" w:hAnsi="Garamond"/>
              </w:rPr>
            </w:pPr>
          </w:p>
        </w:tc>
        <w:tc>
          <w:tcPr>
            <w:tcW w:w="2264" w:type="dxa"/>
            <w:shd w:val="clear" w:color="auto" w:fill="DEEAF6" w:themeFill="accent1" w:themeFillTint="33"/>
          </w:tcPr>
          <w:p w14:paraId="15777B61" w14:textId="77777777" w:rsidR="001F5CEF" w:rsidRPr="00314D50" w:rsidRDefault="001F5CEF" w:rsidP="00510002">
            <w:pPr>
              <w:rPr>
                <w:rFonts w:ascii="Garamond" w:hAnsi="Garamond"/>
              </w:rPr>
            </w:pPr>
          </w:p>
        </w:tc>
      </w:tr>
      <w:tr w:rsidR="001F5CEF" w14:paraId="458D1E0B" w14:textId="77777777" w:rsidTr="00032D4F">
        <w:tc>
          <w:tcPr>
            <w:tcW w:w="1521" w:type="dxa"/>
          </w:tcPr>
          <w:p w14:paraId="7AFF14E3" w14:textId="4AED28CE" w:rsidR="001F5CEF" w:rsidRPr="00314D50" w:rsidRDefault="008A1BB8" w:rsidP="00314D50">
            <w:pPr>
              <w:jc w:val="center"/>
              <w:rPr>
                <w:rFonts w:ascii="Garamond" w:hAnsi="Garamond"/>
                <w:b/>
                <w:bCs/>
                <w:sz w:val="28"/>
                <w:szCs w:val="28"/>
              </w:rPr>
            </w:pPr>
            <w:r>
              <w:rPr>
                <w:rFonts w:ascii="Garamond" w:hAnsi="Garamond"/>
                <w:b/>
                <w:bCs/>
                <w:sz w:val="28"/>
                <w:szCs w:val="28"/>
              </w:rPr>
              <w:lastRenderedPageBreak/>
              <w:t>9/19</w:t>
            </w:r>
          </w:p>
        </w:tc>
        <w:tc>
          <w:tcPr>
            <w:tcW w:w="4845" w:type="dxa"/>
          </w:tcPr>
          <w:p w14:paraId="4489663F" w14:textId="77777777" w:rsidR="00111B18" w:rsidRDefault="00111B18" w:rsidP="00510002">
            <w:pPr>
              <w:rPr>
                <w:rFonts w:ascii="Garamond" w:hAnsi="Garamond"/>
                <w:color w:val="00B050"/>
              </w:rPr>
            </w:pPr>
            <w:r w:rsidRPr="00136AFD">
              <w:rPr>
                <w:rFonts w:ascii="Garamond" w:hAnsi="Garamond"/>
                <w:color w:val="00B050"/>
              </w:rPr>
              <w:t xml:space="preserve">“The Master’s Tools” </w:t>
            </w:r>
            <w:r w:rsidRPr="002C7D7B">
              <w:rPr>
                <w:rFonts w:ascii="Garamond" w:hAnsi="Garamond"/>
              </w:rPr>
              <w:t>&amp;</w:t>
            </w:r>
            <w:r w:rsidRPr="00136AFD">
              <w:rPr>
                <w:rFonts w:ascii="Garamond" w:hAnsi="Garamond"/>
                <w:color w:val="00B050"/>
              </w:rPr>
              <w:t xml:space="preserve"> </w:t>
            </w:r>
          </w:p>
          <w:p w14:paraId="26D1539C" w14:textId="7A87BDCD" w:rsidR="001F5CEF" w:rsidRPr="00314D50" w:rsidRDefault="00111B18" w:rsidP="00510002">
            <w:pPr>
              <w:rPr>
                <w:rFonts w:ascii="Garamond" w:hAnsi="Garamond"/>
              </w:rPr>
            </w:pPr>
            <w:r w:rsidRPr="00136AFD">
              <w:rPr>
                <w:rFonts w:ascii="Garamond" w:hAnsi="Garamond"/>
                <w:color w:val="00B050"/>
              </w:rPr>
              <w:t>“The Transformation of Silence”</w:t>
            </w:r>
            <w:r>
              <w:rPr>
                <w:rFonts w:ascii="Garamond" w:hAnsi="Garamond"/>
                <w:color w:val="00B050"/>
              </w:rPr>
              <w:t xml:space="preserve"> </w:t>
            </w:r>
            <w:r w:rsidRPr="006C1196">
              <w:rPr>
                <w:rFonts w:ascii="Garamond" w:hAnsi="Garamond"/>
                <w:bCs/>
              </w:rPr>
              <w:t>(Lorde)</w:t>
            </w:r>
          </w:p>
        </w:tc>
        <w:tc>
          <w:tcPr>
            <w:tcW w:w="2264" w:type="dxa"/>
          </w:tcPr>
          <w:p w14:paraId="478146FC" w14:textId="02B5A4A1" w:rsidR="001F5CEF" w:rsidRPr="00314D50" w:rsidRDefault="00111B18" w:rsidP="00510002">
            <w:pPr>
              <w:rPr>
                <w:rFonts w:ascii="Garamond" w:hAnsi="Garamond"/>
              </w:rPr>
            </w:pPr>
            <w:r w:rsidRPr="002F49AD">
              <w:rPr>
                <w:rFonts w:ascii="Garamond" w:hAnsi="Garamond"/>
              </w:rPr>
              <w:t xml:space="preserve">Feature story </w:t>
            </w:r>
            <w:r>
              <w:rPr>
                <w:rFonts w:ascii="Garamond" w:hAnsi="Garamond"/>
              </w:rPr>
              <w:t xml:space="preserve">final draft </w:t>
            </w:r>
            <w:r w:rsidRPr="002F49AD">
              <w:rPr>
                <w:rFonts w:ascii="Garamond" w:hAnsi="Garamond"/>
              </w:rPr>
              <w:t xml:space="preserve">due </w:t>
            </w:r>
            <w:r>
              <w:rPr>
                <w:rFonts w:ascii="Garamond" w:hAnsi="Garamond"/>
              </w:rPr>
              <w:t xml:space="preserve">9/19 </w:t>
            </w:r>
            <w:r>
              <w:rPr>
                <w:rFonts w:ascii="Garamond" w:hAnsi="Garamond"/>
              </w:rPr>
              <w:t>to</w:t>
            </w:r>
            <w:r w:rsidRPr="002F49AD">
              <w:rPr>
                <w:rFonts w:ascii="Garamond" w:hAnsi="Garamond"/>
              </w:rPr>
              <w:t xml:space="preserve"> Canvas</w:t>
            </w:r>
          </w:p>
        </w:tc>
      </w:tr>
      <w:tr w:rsidR="001F5CEF" w14:paraId="7E4BB1D7" w14:textId="77777777" w:rsidTr="00032D4F">
        <w:tc>
          <w:tcPr>
            <w:tcW w:w="1521" w:type="dxa"/>
          </w:tcPr>
          <w:p w14:paraId="7905EEBB" w14:textId="64EB45CC" w:rsidR="001F5CEF" w:rsidRPr="00314D50" w:rsidRDefault="008A1BB8" w:rsidP="00314D50">
            <w:pPr>
              <w:jc w:val="center"/>
              <w:rPr>
                <w:rFonts w:ascii="Garamond" w:hAnsi="Garamond"/>
                <w:b/>
                <w:bCs/>
                <w:sz w:val="28"/>
                <w:szCs w:val="28"/>
              </w:rPr>
            </w:pPr>
            <w:r>
              <w:rPr>
                <w:rFonts w:ascii="Garamond" w:hAnsi="Garamond"/>
                <w:b/>
                <w:bCs/>
                <w:sz w:val="28"/>
                <w:szCs w:val="28"/>
              </w:rPr>
              <w:t>9/21</w:t>
            </w:r>
          </w:p>
        </w:tc>
        <w:tc>
          <w:tcPr>
            <w:tcW w:w="4845" w:type="dxa"/>
          </w:tcPr>
          <w:p w14:paraId="33571A5E" w14:textId="77777777" w:rsidR="001F5CEF" w:rsidRDefault="00F10128" w:rsidP="00F10128">
            <w:pPr>
              <w:jc w:val="center"/>
              <w:rPr>
                <w:rFonts w:ascii="Garamond" w:hAnsi="Garamond"/>
                <w:bCs/>
              </w:rPr>
            </w:pPr>
            <w:r w:rsidRPr="00F10128">
              <w:rPr>
                <w:rFonts w:ascii="Garamond" w:hAnsi="Garamond"/>
                <w:bCs/>
                <w:color w:val="C00000"/>
              </w:rPr>
              <w:t>“Power”</w:t>
            </w:r>
            <w:r w:rsidRPr="00E34F09">
              <w:rPr>
                <w:rFonts w:ascii="Garamond" w:hAnsi="Garamond"/>
                <w:bCs/>
                <w:color w:val="FF0000"/>
              </w:rPr>
              <w:t xml:space="preserve"> </w:t>
            </w:r>
            <w:r w:rsidRPr="001805B1">
              <w:rPr>
                <w:rFonts w:ascii="Garamond" w:hAnsi="Garamond"/>
                <w:bCs/>
              </w:rPr>
              <w:t>(Lorde)</w:t>
            </w:r>
          </w:p>
          <w:p w14:paraId="73A47ADA" w14:textId="6AF06B11" w:rsidR="00D43CFA" w:rsidRPr="00314D50" w:rsidRDefault="00D43CFA" w:rsidP="00F10128">
            <w:pPr>
              <w:jc w:val="center"/>
              <w:rPr>
                <w:rFonts w:ascii="Garamond" w:hAnsi="Garamond"/>
              </w:rPr>
            </w:pPr>
          </w:p>
        </w:tc>
        <w:tc>
          <w:tcPr>
            <w:tcW w:w="2264" w:type="dxa"/>
          </w:tcPr>
          <w:p w14:paraId="0809E2BA" w14:textId="77777777" w:rsidR="001F5CEF" w:rsidRPr="00314D50" w:rsidRDefault="001F5CEF" w:rsidP="00510002">
            <w:pPr>
              <w:rPr>
                <w:rFonts w:ascii="Garamond" w:hAnsi="Garamond"/>
              </w:rPr>
            </w:pPr>
          </w:p>
        </w:tc>
      </w:tr>
      <w:tr w:rsidR="001F5CEF" w14:paraId="149386B9" w14:textId="77777777" w:rsidTr="00032D4F">
        <w:tc>
          <w:tcPr>
            <w:tcW w:w="1521" w:type="dxa"/>
            <w:shd w:val="clear" w:color="auto" w:fill="DEEAF6" w:themeFill="accent1" w:themeFillTint="33"/>
          </w:tcPr>
          <w:p w14:paraId="29ECB334" w14:textId="75573888" w:rsidR="001F5CEF" w:rsidRPr="00314D50" w:rsidRDefault="00D43CFA" w:rsidP="00314D50">
            <w:pPr>
              <w:jc w:val="center"/>
              <w:rPr>
                <w:rFonts w:ascii="Garamond" w:hAnsi="Garamond"/>
                <w:b/>
                <w:bCs/>
                <w:sz w:val="28"/>
                <w:szCs w:val="28"/>
              </w:rPr>
            </w:pPr>
            <w:r>
              <w:rPr>
                <w:rFonts w:ascii="Garamond" w:hAnsi="Garamond"/>
                <w:b/>
                <w:bCs/>
                <w:sz w:val="28"/>
                <w:szCs w:val="28"/>
              </w:rPr>
              <w:t>9/25</w:t>
            </w:r>
          </w:p>
        </w:tc>
        <w:tc>
          <w:tcPr>
            <w:tcW w:w="4845" w:type="dxa"/>
            <w:shd w:val="clear" w:color="auto" w:fill="DEEAF6" w:themeFill="accent1" w:themeFillTint="33"/>
          </w:tcPr>
          <w:p w14:paraId="24D2E860" w14:textId="77777777" w:rsidR="001F5CEF" w:rsidRDefault="00D43CFA" w:rsidP="00510002">
            <w:pPr>
              <w:rPr>
                <w:rFonts w:ascii="Garamond" w:hAnsi="Garamond"/>
                <w:bCs/>
              </w:rPr>
            </w:pPr>
            <w:r w:rsidRPr="00A859A2">
              <w:rPr>
                <w:rFonts w:ascii="Garamond" w:hAnsi="Garamond"/>
                <w:bCs/>
                <w:color w:val="00B050"/>
              </w:rPr>
              <w:t>“Abolitionist Teaching, Freedom Dreaming…”</w:t>
            </w:r>
            <w:r>
              <w:rPr>
                <w:rFonts w:ascii="Garamond" w:hAnsi="Garamond"/>
                <w:bCs/>
              </w:rPr>
              <w:t xml:space="preserve"> (Love)</w:t>
            </w:r>
          </w:p>
          <w:p w14:paraId="78A39519" w14:textId="3B85398E" w:rsidR="00D43CFA" w:rsidRPr="00314D50" w:rsidRDefault="00D43CFA" w:rsidP="00510002">
            <w:pPr>
              <w:rPr>
                <w:rFonts w:ascii="Garamond" w:hAnsi="Garamond"/>
              </w:rPr>
            </w:pPr>
          </w:p>
        </w:tc>
        <w:tc>
          <w:tcPr>
            <w:tcW w:w="2264" w:type="dxa"/>
            <w:shd w:val="clear" w:color="auto" w:fill="DEEAF6" w:themeFill="accent1" w:themeFillTint="33"/>
          </w:tcPr>
          <w:p w14:paraId="369BDDAA" w14:textId="49348C59" w:rsidR="0061434A" w:rsidRPr="00314D50" w:rsidRDefault="00580F92" w:rsidP="00510002">
            <w:pPr>
              <w:rPr>
                <w:rFonts w:ascii="Garamond" w:hAnsi="Garamond"/>
              </w:rPr>
            </w:pPr>
            <w:r>
              <w:rPr>
                <w:rFonts w:ascii="Garamond" w:hAnsi="Garamond"/>
              </w:rPr>
              <w:t>AF homework #</w:t>
            </w:r>
            <w:r>
              <w:rPr>
                <w:rFonts w:ascii="Garamond" w:hAnsi="Garamond"/>
              </w:rPr>
              <w:t xml:space="preserve">3 </w:t>
            </w:r>
            <w:r>
              <w:rPr>
                <w:rFonts w:ascii="Garamond" w:hAnsi="Garamond"/>
              </w:rPr>
              <w:t>due 9/</w:t>
            </w:r>
            <w:r>
              <w:rPr>
                <w:rFonts w:ascii="Garamond" w:hAnsi="Garamond"/>
              </w:rPr>
              <w:t>26</w:t>
            </w:r>
            <w:r>
              <w:rPr>
                <w:rFonts w:ascii="Garamond" w:hAnsi="Garamond"/>
              </w:rPr>
              <w:t xml:space="preserve"> to Canvas</w:t>
            </w:r>
          </w:p>
        </w:tc>
      </w:tr>
      <w:tr w:rsidR="005F12EE" w14:paraId="07752D2A" w14:textId="77777777" w:rsidTr="00032D4F">
        <w:tc>
          <w:tcPr>
            <w:tcW w:w="1521" w:type="dxa"/>
            <w:shd w:val="clear" w:color="auto" w:fill="FFF2CC" w:themeFill="accent4" w:themeFillTint="33"/>
          </w:tcPr>
          <w:p w14:paraId="2D7042E7" w14:textId="77777777" w:rsidR="005F12EE" w:rsidRDefault="005F12EE" w:rsidP="00314D50">
            <w:pPr>
              <w:jc w:val="center"/>
              <w:rPr>
                <w:rFonts w:ascii="Garamond" w:hAnsi="Garamond"/>
                <w:b/>
                <w:bCs/>
                <w:sz w:val="28"/>
                <w:szCs w:val="28"/>
              </w:rPr>
            </w:pPr>
          </w:p>
        </w:tc>
        <w:tc>
          <w:tcPr>
            <w:tcW w:w="4845" w:type="dxa"/>
            <w:shd w:val="clear" w:color="auto" w:fill="FFF2CC" w:themeFill="accent4" w:themeFillTint="33"/>
          </w:tcPr>
          <w:p w14:paraId="0A7B7838" w14:textId="77777777" w:rsidR="005F12EE" w:rsidRDefault="005F12EE" w:rsidP="005F12EE">
            <w:pPr>
              <w:jc w:val="center"/>
              <w:rPr>
                <w:rFonts w:ascii="Garamond" w:hAnsi="Garamond"/>
                <w:b/>
                <w:u w:val="single"/>
              </w:rPr>
            </w:pPr>
            <w:r>
              <w:rPr>
                <w:rFonts w:ascii="Garamond" w:hAnsi="Garamond"/>
                <w:b/>
                <w:u w:val="single"/>
              </w:rPr>
              <w:t xml:space="preserve">UNIT 2 – </w:t>
            </w:r>
            <w:r w:rsidRPr="00CA7CB2">
              <w:rPr>
                <w:rFonts w:ascii="Garamond" w:hAnsi="Garamond"/>
                <w:b/>
                <w:u w:val="single"/>
              </w:rPr>
              <w:t>PERSPECTIVES ON GENDER</w:t>
            </w:r>
          </w:p>
          <w:p w14:paraId="46C36B9D" w14:textId="3C03CA89" w:rsidR="005F12EE" w:rsidRPr="005F12EE" w:rsidRDefault="005F12EE" w:rsidP="005F12EE">
            <w:pPr>
              <w:jc w:val="center"/>
              <w:rPr>
                <w:rFonts w:ascii="Garamond" w:hAnsi="Garamond"/>
                <w:b/>
                <w:u w:val="single"/>
              </w:rPr>
            </w:pPr>
          </w:p>
        </w:tc>
        <w:tc>
          <w:tcPr>
            <w:tcW w:w="2264" w:type="dxa"/>
            <w:shd w:val="clear" w:color="auto" w:fill="FFF2CC" w:themeFill="accent4" w:themeFillTint="33"/>
          </w:tcPr>
          <w:p w14:paraId="52043BC1" w14:textId="77777777" w:rsidR="005F12EE" w:rsidRPr="00314D50" w:rsidRDefault="005F12EE" w:rsidP="00510002">
            <w:pPr>
              <w:rPr>
                <w:rFonts w:ascii="Garamond" w:hAnsi="Garamond"/>
              </w:rPr>
            </w:pPr>
          </w:p>
        </w:tc>
      </w:tr>
      <w:tr w:rsidR="0061434A" w14:paraId="4423F210" w14:textId="77777777" w:rsidTr="00032D4F">
        <w:tc>
          <w:tcPr>
            <w:tcW w:w="1521" w:type="dxa"/>
          </w:tcPr>
          <w:p w14:paraId="1FBB5AAF" w14:textId="2CC47310" w:rsidR="0061434A" w:rsidRPr="00314D50" w:rsidRDefault="00D43CFA" w:rsidP="00314D50">
            <w:pPr>
              <w:jc w:val="center"/>
              <w:rPr>
                <w:rFonts w:ascii="Garamond" w:hAnsi="Garamond"/>
                <w:b/>
                <w:bCs/>
                <w:sz w:val="28"/>
                <w:szCs w:val="28"/>
              </w:rPr>
            </w:pPr>
            <w:r>
              <w:rPr>
                <w:rFonts w:ascii="Garamond" w:hAnsi="Garamond"/>
                <w:b/>
                <w:bCs/>
                <w:sz w:val="28"/>
                <w:szCs w:val="28"/>
              </w:rPr>
              <w:t>9/26</w:t>
            </w:r>
          </w:p>
        </w:tc>
        <w:tc>
          <w:tcPr>
            <w:tcW w:w="4845" w:type="dxa"/>
          </w:tcPr>
          <w:p w14:paraId="3159975E" w14:textId="77777777" w:rsidR="0061434A" w:rsidRDefault="006E4161" w:rsidP="006E4161">
            <w:pPr>
              <w:jc w:val="center"/>
              <w:rPr>
                <w:rFonts w:ascii="Garamond" w:hAnsi="Garamond"/>
                <w:color w:val="C00000"/>
              </w:rPr>
            </w:pPr>
            <w:r w:rsidRPr="006E4161">
              <w:rPr>
                <w:rFonts w:ascii="Garamond" w:hAnsi="Garamond"/>
                <w:i/>
                <w:color w:val="C00000"/>
              </w:rPr>
              <w:t>Vogue</w:t>
            </w:r>
            <w:r w:rsidRPr="006E4161">
              <w:rPr>
                <w:rFonts w:ascii="Garamond" w:hAnsi="Garamond"/>
                <w:color w:val="C00000"/>
              </w:rPr>
              <w:t xml:space="preserve"> magazine cover 2007</w:t>
            </w:r>
          </w:p>
          <w:p w14:paraId="7192B5AD" w14:textId="3DA1FEEF" w:rsidR="006E4161" w:rsidRPr="00314D50" w:rsidRDefault="006E4161" w:rsidP="006E4161">
            <w:pPr>
              <w:jc w:val="center"/>
              <w:rPr>
                <w:rFonts w:ascii="Garamond" w:hAnsi="Garamond"/>
              </w:rPr>
            </w:pPr>
          </w:p>
        </w:tc>
        <w:tc>
          <w:tcPr>
            <w:tcW w:w="2264" w:type="dxa"/>
          </w:tcPr>
          <w:p w14:paraId="2450A057" w14:textId="77777777" w:rsidR="0061434A" w:rsidRPr="00314D50" w:rsidRDefault="0061434A" w:rsidP="00510002">
            <w:pPr>
              <w:rPr>
                <w:rFonts w:ascii="Garamond" w:hAnsi="Garamond"/>
              </w:rPr>
            </w:pPr>
          </w:p>
        </w:tc>
      </w:tr>
      <w:tr w:rsidR="0061434A" w14:paraId="04EB5DC6" w14:textId="77777777" w:rsidTr="00032D4F">
        <w:tc>
          <w:tcPr>
            <w:tcW w:w="1521" w:type="dxa"/>
          </w:tcPr>
          <w:p w14:paraId="0E0C5E0F" w14:textId="1CA02768" w:rsidR="0061434A" w:rsidRPr="00314D50" w:rsidRDefault="00D43CFA" w:rsidP="00314D50">
            <w:pPr>
              <w:jc w:val="center"/>
              <w:rPr>
                <w:rFonts w:ascii="Garamond" w:hAnsi="Garamond"/>
                <w:b/>
                <w:bCs/>
                <w:sz w:val="28"/>
                <w:szCs w:val="28"/>
              </w:rPr>
            </w:pPr>
            <w:r>
              <w:rPr>
                <w:rFonts w:ascii="Garamond" w:hAnsi="Garamond"/>
                <w:b/>
                <w:bCs/>
                <w:sz w:val="28"/>
                <w:szCs w:val="28"/>
              </w:rPr>
              <w:t>9/28</w:t>
            </w:r>
          </w:p>
        </w:tc>
        <w:tc>
          <w:tcPr>
            <w:tcW w:w="4845" w:type="dxa"/>
          </w:tcPr>
          <w:p w14:paraId="525CC062" w14:textId="77777777" w:rsidR="006E4161" w:rsidRDefault="006E4161" w:rsidP="006E4161">
            <w:pPr>
              <w:rPr>
                <w:rFonts w:ascii="Garamond" w:hAnsi="Garamond"/>
              </w:rPr>
            </w:pPr>
            <w:r w:rsidRPr="00274B33">
              <w:rPr>
                <w:rFonts w:ascii="Garamond" w:hAnsi="Garamond"/>
                <w:color w:val="00B050"/>
              </w:rPr>
              <w:t>“Girl”</w:t>
            </w:r>
            <w:r w:rsidRPr="006C1196">
              <w:rPr>
                <w:rFonts w:ascii="Garamond" w:hAnsi="Garamond"/>
              </w:rPr>
              <w:t xml:space="preserve"> (Kincaid)</w:t>
            </w:r>
          </w:p>
          <w:p w14:paraId="0648EC26" w14:textId="77777777" w:rsidR="006E4161" w:rsidRDefault="006E4161" w:rsidP="00510002">
            <w:pPr>
              <w:rPr>
                <w:rFonts w:ascii="Garamond" w:hAnsi="Garamond"/>
              </w:rPr>
            </w:pPr>
            <w:r w:rsidRPr="00274B33">
              <w:rPr>
                <w:rFonts w:ascii="Garamond" w:hAnsi="Garamond"/>
                <w:color w:val="00B050"/>
              </w:rPr>
              <w:t>“Mascara”</w:t>
            </w:r>
            <w:r w:rsidRPr="006C1196">
              <w:rPr>
                <w:rFonts w:ascii="Garamond" w:hAnsi="Garamond"/>
              </w:rPr>
              <w:t xml:space="preserve"> (Sheehan) &amp; </w:t>
            </w:r>
          </w:p>
          <w:p w14:paraId="0B811A6D" w14:textId="2877740E" w:rsidR="006E4161" w:rsidRPr="00314D50" w:rsidRDefault="006E4161" w:rsidP="006E4161">
            <w:pPr>
              <w:rPr>
                <w:rFonts w:ascii="Garamond" w:hAnsi="Garamond"/>
              </w:rPr>
            </w:pPr>
          </w:p>
        </w:tc>
        <w:tc>
          <w:tcPr>
            <w:tcW w:w="2264" w:type="dxa"/>
          </w:tcPr>
          <w:p w14:paraId="72DF8B2E" w14:textId="77777777" w:rsidR="0061434A" w:rsidRPr="00314D50" w:rsidRDefault="0061434A" w:rsidP="00510002">
            <w:pPr>
              <w:rPr>
                <w:rFonts w:ascii="Garamond" w:hAnsi="Garamond"/>
              </w:rPr>
            </w:pPr>
          </w:p>
        </w:tc>
      </w:tr>
      <w:tr w:rsidR="0061434A" w14:paraId="290F8F6D" w14:textId="77777777" w:rsidTr="00032D4F">
        <w:tc>
          <w:tcPr>
            <w:tcW w:w="1521" w:type="dxa"/>
            <w:shd w:val="clear" w:color="auto" w:fill="DEEAF6" w:themeFill="accent1" w:themeFillTint="33"/>
          </w:tcPr>
          <w:p w14:paraId="7F0DB6D7" w14:textId="4A9E0A6B" w:rsidR="0061434A" w:rsidRPr="00314D50" w:rsidRDefault="00533B0E" w:rsidP="00314D50">
            <w:pPr>
              <w:jc w:val="center"/>
              <w:rPr>
                <w:rFonts w:ascii="Garamond" w:hAnsi="Garamond"/>
                <w:b/>
                <w:bCs/>
                <w:sz w:val="28"/>
                <w:szCs w:val="28"/>
              </w:rPr>
            </w:pPr>
            <w:r>
              <w:rPr>
                <w:rFonts w:ascii="Garamond" w:hAnsi="Garamond"/>
                <w:b/>
                <w:bCs/>
                <w:sz w:val="28"/>
                <w:szCs w:val="28"/>
              </w:rPr>
              <w:t>10/2</w:t>
            </w:r>
          </w:p>
        </w:tc>
        <w:tc>
          <w:tcPr>
            <w:tcW w:w="4845" w:type="dxa"/>
            <w:shd w:val="clear" w:color="auto" w:fill="DEEAF6" w:themeFill="accent1" w:themeFillTint="33"/>
          </w:tcPr>
          <w:p w14:paraId="351DC3FF" w14:textId="77777777" w:rsidR="0061434A" w:rsidRDefault="00533B0E" w:rsidP="00510002">
            <w:pPr>
              <w:rPr>
                <w:rFonts w:ascii="Garamond" w:hAnsi="Garamond"/>
                <w:bCs/>
              </w:rPr>
            </w:pPr>
            <w:r w:rsidRPr="00274B33">
              <w:rPr>
                <w:rFonts w:ascii="Garamond" w:hAnsi="Garamond"/>
                <w:bCs/>
                <w:color w:val="00B050"/>
              </w:rPr>
              <w:t>“Feminism (n.): Plural”</w:t>
            </w:r>
            <w:r>
              <w:rPr>
                <w:rFonts w:ascii="Garamond" w:hAnsi="Garamond"/>
                <w:bCs/>
              </w:rPr>
              <w:t xml:space="preserve"> (Gay)</w:t>
            </w:r>
          </w:p>
          <w:p w14:paraId="4C2C5110" w14:textId="5783FB83" w:rsidR="00533B0E" w:rsidRPr="00314D50" w:rsidRDefault="00533B0E" w:rsidP="00510002">
            <w:pPr>
              <w:rPr>
                <w:rFonts w:ascii="Garamond" w:hAnsi="Garamond"/>
              </w:rPr>
            </w:pPr>
          </w:p>
        </w:tc>
        <w:tc>
          <w:tcPr>
            <w:tcW w:w="2264" w:type="dxa"/>
            <w:shd w:val="clear" w:color="auto" w:fill="DEEAF6" w:themeFill="accent1" w:themeFillTint="33"/>
          </w:tcPr>
          <w:p w14:paraId="5B2EAF7F" w14:textId="77777777" w:rsidR="0061434A" w:rsidRPr="00314D50" w:rsidRDefault="0061434A" w:rsidP="00510002">
            <w:pPr>
              <w:rPr>
                <w:rFonts w:ascii="Garamond" w:hAnsi="Garamond"/>
              </w:rPr>
            </w:pPr>
          </w:p>
        </w:tc>
      </w:tr>
      <w:tr w:rsidR="0061434A" w14:paraId="6699E2D1" w14:textId="77777777" w:rsidTr="00032D4F">
        <w:tc>
          <w:tcPr>
            <w:tcW w:w="1521" w:type="dxa"/>
          </w:tcPr>
          <w:p w14:paraId="56784D13" w14:textId="291D71D2" w:rsidR="0061434A" w:rsidRPr="00314D50" w:rsidRDefault="00F93619" w:rsidP="00314D50">
            <w:pPr>
              <w:jc w:val="center"/>
              <w:rPr>
                <w:rFonts w:ascii="Garamond" w:hAnsi="Garamond"/>
                <w:b/>
                <w:bCs/>
                <w:sz w:val="28"/>
                <w:szCs w:val="28"/>
              </w:rPr>
            </w:pPr>
            <w:r>
              <w:rPr>
                <w:rFonts w:ascii="Garamond" w:hAnsi="Garamond"/>
                <w:b/>
                <w:bCs/>
                <w:sz w:val="28"/>
                <w:szCs w:val="28"/>
              </w:rPr>
              <w:t>10/3</w:t>
            </w:r>
          </w:p>
        </w:tc>
        <w:tc>
          <w:tcPr>
            <w:tcW w:w="4845" w:type="dxa"/>
          </w:tcPr>
          <w:p w14:paraId="77379BA3" w14:textId="77777777" w:rsidR="0061434A" w:rsidRDefault="00DE387C" w:rsidP="00510002">
            <w:pPr>
              <w:rPr>
                <w:rFonts w:ascii="Garamond" w:hAnsi="Garamond"/>
              </w:rPr>
            </w:pPr>
            <w:r w:rsidRPr="00101305">
              <w:rPr>
                <w:rFonts w:ascii="Garamond" w:hAnsi="Garamond"/>
                <w:i/>
                <w:color w:val="7030A0"/>
              </w:rPr>
              <w:t>Killing Us Softly 4</w:t>
            </w:r>
            <w:r w:rsidRPr="006C1196">
              <w:rPr>
                <w:rFonts w:ascii="Garamond" w:hAnsi="Garamond"/>
              </w:rPr>
              <w:t xml:space="preserve"> (Kilbourne)</w:t>
            </w:r>
          </w:p>
          <w:p w14:paraId="6031C750" w14:textId="193A4D7B" w:rsidR="00DE387C" w:rsidRPr="00314D50" w:rsidRDefault="00DE387C" w:rsidP="00510002">
            <w:pPr>
              <w:rPr>
                <w:rFonts w:ascii="Garamond" w:hAnsi="Garamond"/>
              </w:rPr>
            </w:pPr>
          </w:p>
        </w:tc>
        <w:tc>
          <w:tcPr>
            <w:tcW w:w="2264" w:type="dxa"/>
          </w:tcPr>
          <w:p w14:paraId="70B83A1A" w14:textId="680AA3AF" w:rsidR="0061434A" w:rsidRPr="00314D50" w:rsidRDefault="00CD3AB2" w:rsidP="00510002">
            <w:pPr>
              <w:rPr>
                <w:rFonts w:ascii="Garamond" w:hAnsi="Garamond"/>
              </w:rPr>
            </w:pPr>
            <w:r>
              <w:rPr>
                <w:rFonts w:ascii="Garamond" w:hAnsi="Garamond"/>
              </w:rPr>
              <w:t>AF homework #</w:t>
            </w:r>
            <w:r w:rsidR="00860A75">
              <w:rPr>
                <w:rFonts w:ascii="Garamond" w:hAnsi="Garamond"/>
              </w:rPr>
              <w:t xml:space="preserve">4 </w:t>
            </w:r>
            <w:r>
              <w:rPr>
                <w:rFonts w:ascii="Garamond" w:hAnsi="Garamond"/>
              </w:rPr>
              <w:t xml:space="preserve">due </w:t>
            </w:r>
            <w:r w:rsidR="00860A75">
              <w:rPr>
                <w:rFonts w:ascii="Garamond" w:hAnsi="Garamond"/>
              </w:rPr>
              <w:t>10</w:t>
            </w:r>
            <w:r>
              <w:rPr>
                <w:rFonts w:ascii="Garamond" w:hAnsi="Garamond"/>
              </w:rPr>
              <w:t>/</w:t>
            </w:r>
            <w:r w:rsidR="00860A75">
              <w:rPr>
                <w:rFonts w:ascii="Garamond" w:hAnsi="Garamond"/>
              </w:rPr>
              <w:t>4</w:t>
            </w:r>
            <w:r>
              <w:rPr>
                <w:rFonts w:ascii="Garamond" w:hAnsi="Garamond"/>
              </w:rPr>
              <w:t xml:space="preserve"> to Canvas</w:t>
            </w:r>
          </w:p>
        </w:tc>
      </w:tr>
      <w:tr w:rsidR="0061434A" w14:paraId="64B4981A" w14:textId="77777777" w:rsidTr="00032D4F">
        <w:tc>
          <w:tcPr>
            <w:tcW w:w="1521" w:type="dxa"/>
          </w:tcPr>
          <w:p w14:paraId="1B5DC49B" w14:textId="5D69B924" w:rsidR="0061434A" w:rsidRPr="00314D50" w:rsidRDefault="00F93619" w:rsidP="00314D50">
            <w:pPr>
              <w:jc w:val="center"/>
              <w:rPr>
                <w:rFonts w:ascii="Garamond" w:hAnsi="Garamond"/>
                <w:b/>
                <w:bCs/>
                <w:sz w:val="28"/>
                <w:szCs w:val="28"/>
              </w:rPr>
            </w:pPr>
            <w:r>
              <w:rPr>
                <w:rFonts w:ascii="Garamond" w:hAnsi="Garamond"/>
                <w:b/>
                <w:bCs/>
                <w:sz w:val="28"/>
                <w:szCs w:val="28"/>
              </w:rPr>
              <w:t>10/5</w:t>
            </w:r>
          </w:p>
        </w:tc>
        <w:tc>
          <w:tcPr>
            <w:tcW w:w="4845" w:type="dxa"/>
          </w:tcPr>
          <w:p w14:paraId="285D18B2" w14:textId="77777777" w:rsidR="0061434A" w:rsidRDefault="00DE387C" w:rsidP="00510002">
            <w:pPr>
              <w:rPr>
                <w:rFonts w:ascii="Garamond" w:hAnsi="Garamond"/>
              </w:rPr>
            </w:pPr>
            <w:r w:rsidRPr="00F3234A">
              <w:rPr>
                <w:rFonts w:ascii="Garamond" w:hAnsi="Garamond"/>
                <w:color w:val="7030A0"/>
              </w:rPr>
              <w:t>“Fashion’s Genderless Future”</w:t>
            </w:r>
            <w:r>
              <w:rPr>
                <w:rFonts w:ascii="Garamond" w:hAnsi="Garamond"/>
              </w:rPr>
              <w:t xml:space="preserve"> (Vaid-Menon)</w:t>
            </w:r>
          </w:p>
          <w:p w14:paraId="168926AE" w14:textId="77777777" w:rsidR="00DE387C" w:rsidRPr="00EF4834" w:rsidRDefault="00DE387C" w:rsidP="00DE387C">
            <w:pPr>
              <w:rPr>
                <w:rFonts w:ascii="Garamond" w:hAnsi="Garamond"/>
              </w:rPr>
            </w:pPr>
            <w:r w:rsidRPr="00274B33">
              <w:rPr>
                <w:rFonts w:ascii="Garamond" w:hAnsi="Garamond"/>
                <w:color w:val="00B050"/>
              </w:rPr>
              <w:t>“Your Princess is in Another Castle”</w:t>
            </w:r>
            <w:r>
              <w:rPr>
                <w:rFonts w:ascii="Garamond" w:hAnsi="Garamond"/>
              </w:rPr>
              <w:t xml:space="preserve"> (Chu)</w:t>
            </w:r>
          </w:p>
          <w:p w14:paraId="774C3989" w14:textId="65C1817B" w:rsidR="00DE387C" w:rsidRPr="00314D50" w:rsidRDefault="00DE387C" w:rsidP="00510002">
            <w:pPr>
              <w:rPr>
                <w:rFonts w:ascii="Garamond" w:hAnsi="Garamond"/>
              </w:rPr>
            </w:pPr>
          </w:p>
        </w:tc>
        <w:tc>
          <w:tcPr>
            <w:tcW w:w="2264" w:type="dxa"/>
          </w:tcPr>
          <w:p w14:paraId="424824B2" w14:textId="77777777" w:rsidR="0061434A" w:rsidRPr="00314D50" w:rsidRDefault="0061434A" w:rsidP="00510002">
            <w:pPr>
              <w:rPr>
                <w:rFonts w:ascii="Garamond" w:hAnsi="Garamond"/>
              </w:rPr>
            </w:pPr>
          </w:p>
        </w:tc>
      </w:tr>
      <w:tr w:rsidR="0061434A" w14:paraId="19E2C7F0" w14:textId="77777777" w:rsidTr="00032D4F">
        <w:tc>
          <w:tcPr>
            <w:tcW w:w="1521" w:type="dxa"/>
            <w:shd w:val="clear" w:color="auto" w:fill="DEEAF6" w:themeFill="accent1" w:themeFillTint="33"/>
          </w:tcPr>
          <w:p w14:paraId="75C1EBF4" w14:textId="32E6A220" w:rsidR="0061434A" w:rsidRPr="00314D50" w:rsidRDefault="00DE387C" w:rsidP="00314D50">
            <w:pPr>
              <w:jc w:val="center"/>
              <w:rPr>
                <w:rFonts w:ascii="Garamond" w:hAnsi="Garamond"/>
                <w:b/>
                <w:bCs/>
                <w:sz w:val="28"/>
                <w:szCs w:val="28"/>
              </w:rPr>
            </w:pPr>
            <w:r>
              <w:rPr>
                <w:rFonts w:ascii="Garamond" w:hAnsi="Garamond"/>
                <w:b/>
                <w:bCs/>
                <w:sz w:val="28"/>
                <w:szCs w:val="28"/>
              </w:rPr>
              <w:t>10/9</w:t>
            </w:r>
          </w:p>
        </w:tc>
        <w:tc>
          <w:tcPr>
            <w:tcW w:w="4845" w:type="dxa"/>
            <w:shd w:val="clear" w:color="auto" w:fill="DEEAF6" w:themeFill="accent1" w:themeFillTint="33"/>
          </w:tcPr>
          <w:p w14:paraId="6E1A485E" w14:textId="227E6570" w:rsidR="0061434A" w:rsidRDefault="00271738" w:rsidP="00271738">
            <w:pPr>
              <w:jc w:val="center"/>
              <w:rPr>
                <w:rFonts w:ascii="Garamond" w:hAnsi="Garamond"/>
              </w:rPr>
            </w:pPr>
            <w:r w:rsidRPr="00271738">
              <w:rPr>
                <w:rFonts w:ascii="Garamond" w:hAnsi="Garamond"/>
              </w:rPr>
              <w:t>Peer Leader presentation</w:t>
            </w:r>
          </w:p>
          <w:p w14:paraId="2B85F64A" w14:textId="77777777" w:rsidR="00271738" w:rsidRPr="00314D50" w:rsidRDefault="00271738" w:rsidP="00510002">
            <w:pPr>
              <w:rPr>
                <w:rFonts w:ascii="Garamond" w:hAnsi="Garamond"/>
              </w:rPr>
            </w:pPr>
          </w:p>
        </w:tc>
        <w:tc>
          <w:tcPr>
            <w:tcW w:w="2264" w:type="dxa"/>
            <w:shd w:val="clear" w:color="auto" w:fill="DEEAF6" w:themeFill="accent1" w:themeFillTint="33"/>
          </w:tcPr>
          <w:p w14:paraId="4D463818" w14:textId="77777777" w:rsidR="0061434A" w:rsidRPr="00314D50" w:rsidRDefault="0061434A" w:rsidP="00510002">
            <w:pPr>
              <w:rPr>
                <w:rFonts w:ascii="Garamond" w:hAnsi="Garamond"/>
              </w:rPr>
            </w:pPr>
          </w:p>
        </w:tc>
      </w:tr>
      <w:tr w:rsidR="0061434A" w14:paraId="6EE1CA83" w14:textId="77777777" w:rsidTr="00032D4F">
        <w:tc>
          <w:tcPr>
            <w:tcW w:w="1521" w:type="dxa"/>
          </w:tcPr>
          <w:p w14:paraId="00160E67" w14:textId="2C5D2A6D" w:rsidR="0061434A" w:rsidRPr="00314D50" w:rsidRDefault="00DE387C" w:rsidP="00314D50">
            <w:pPr>
              <w:jc w:val="center"/>
              <w:rPr>
                <w:rFonts w:ascii="Garamond" w:hAnsi="Garamond"/>
                <w:b/>
                <w:bCs/>
                <w:sz w:val="28"/>
                <w:szCs w:val="28"/>
              </w:rPr>
            </w:pPr>
            <w:r>
              <w:rPr>
                <w:rFonts w:ascii="Garamond" w:hAnsi="Garamond"/>
                <w:b/>
                <w:bCs/>
                <w:sz w:val="28"/>
                <w:szCs w:val="28"/>
              </w:rPr>
              <w:t>10/10</w:t>
            </w:r>
          </w:p>
        </w:tc>
        <w:tc>
          <w:tcPr>
            <w:tcW w:w="4845" w:type="dxa"/>
          </w:tcPr>
          <w:p w14:paraId="377B6E25" w14:textId="7B434699" w:rsidR="0061434A" w:rsidRDefault="00271738" w:rsidP="00510002">
            <w:pPr>
              <w:rPr>
                <w:rFonts w:ascii="Garamond" w:hAnsi="Garamond"/>
              </w:rPr>
            </w:pPr>
            <w:r w:rsidRPr="00274B33">
              <w:rPr>
                <w:rFonts w:ascii="Garamond" w:hAnsi="Garamond"/>
                <w:bCs/>
                <w:color w:val="00B050"/>
              </w:rPr>
              <w:t xml:space="preserve">“Kanye West and </w:t>
            </w:r>
            <w:proofErr w:type="spellStart"/>
            <w:r w:rsidRPr="00274B33">
              <w:rPr>
                <w:rFonts w:ascii="Garamond" w:hAnsi="Garamond"/>
                <w:bCs/>
                <w:color w:val="00B050"/>
              </w:rPr>
              <w:t>HaLester</w:t>
            </w:r>
            <w:proofErr w:type="spellEnd"/>
            <w:r w:rsidRPr="00274B33">
              <w:rPr>
                <w:rFonts w:ascii="Garamond" w:hAnsi="Garamond"/>
                <w:bCs/>
                <w:color w:val="00B050"/>
              </w:rPr>
              <w:t xml:space="preserve"> Myles Are Better…”</w:t>
            </w:r>
            <w:r w:rsidRPr="006C1196">
              <w:rPr>
                <w:rFonts w:ascii="Garamond" w:hAnsi="Garamond"/>
                <w:bCs/>
              </w:rPr>
              <w:t xml:space="preserve"> (Laymon)</w:t>
            </w:r>
          </w:p>
          <w:p w14:paraId="485AC136" w14:textId="77777777" w:rsidR="00271738" w:rsidRDefault="00271738" w:rsidP="00510002">
            <w:pPr>
              <w:rPr>
                <w:rFonts w:ascii="Garamond" w:hAnsi="Garamond"/>
                <w:bCs/>
              </w:rPr>
            </w:pPr>
            <w:r w:rsidRPr="00274B33">
              <w:rPr>
                <w:rFonts w:ascii="Garamond" w:hAnsi="Garamond"/>
                <w:bCs/>
                <w:i/>
                <w:color w:val="7030A0"/>
              </w:rPr>
              <w:t>My Beautiful Dark Twisted Fantasy</w:t>
            </w:r>
            <w:r w:rsidRPr="006C1196">
              <w:rPr>
                <w:rFonts w:ascii="Garamond" w:hAnsi="Garamond"/>
                <w:bCs/>
              </w:rPr>
              <w:t xml:space="preserve"> (K. West)</w:t>
            </w:r>
          </w:p>
          <w:p w14:paraId="69333811" w14:textId="13855E9E" w:rsidR="00271738" w:rsidRPr="00314D50" w:rsidRDefault="00271738" w:rsidP="00510002">
            <w:pPr>
              <w:rPr>
                <w:rFonts w:ascii="Garamond" w:hAnsi="Garamond"/>
              </w:rPr>
            </w:pPr>
          </w:p>
        </w:tc>
        <w:tc>
          <w:tcPr>
            <w:tcW w:w="2264" w:type="dxa"/>
          </w:tcPr>
          <w:p w14:paraId="6CFADC49" w14:textId="0BBF9F40" w:rsidR="0061434A" w:rsidRPr="004C1352" w:rsidRDefault="004C1352" w:rsidP="00510002">
            <w:pPr>
              <w:rPr>
                <w:rFonts w:ascii="Garamond" w:hAnsi="Garamond"/>
                <w:bCs/>
              </w:rPr>
            </w:pPr>
            <w:r>
              <w:rPr>
                <w:rFonts w:ascii="Garamond" w:hAnsi="Garamond"/>
                <w:bCs/>
              </w:rPr>
              <w:t>Submit your j</w:t>
            </w:r>
            <w:r w:rsidRPr="004C1352">
              <w:rPr>
                <w:rFonts w:ascii="Garamond" w:hAnsi="Garamond"/>
                <w:bCs/>
              </w:rPr>
              <w:t xml:space="preserve">ournal </w:t>
            </w:r>
            <w:r>
              <w:rPr>
                <w:rFonts w:ascii="Garamond" w:hAnsi="Garamond"/>
                <w:bCs/>
              </w:rPr>
              <w:t>to me</w:t>
            </w:r>
            <w:r w:rsidRPr="004C1352">
              <w:rPr>
                <w:rFonts w:ascii="Garamond" w:hAnsi="Garamond"/>
                <w:bCs/>
              </w:rPr>
              <w:t xml:space="preserve"> at the beginning of class</w:t>
            </w:r>
          </w:p>
        </w:tc>
      </w:tr>
      <w:tr w:rsidR="0061434A" w14:paraId="532E74DA" w14:textId="77777777" w:rsidTr="00032D4F">
        <w:tc>
          <w:tcPr>
            <w:tcW w:w="1521" w:type="dxa"/>
          </w:tcPr>
          <w:p w14:paraId="3C3AE57F" w14:textId="547A3D59" w:rsidR="0061434A" w:rsidRPr="00314D50" w:rsidRDefault="00860A75" w:rsidP="00314D50">
            <w:pPr>
              <w:jc w:val="center"/>
              <w:rPr>
                <w:rFonts w:ascii="Garamond" w:hAnsi="Garamond"/>
                <w:b/>
                <w:bCs/>
                <w:sz w:val="28"/>
                <w:szCs w:val="28"/>
              </w:rPr>
            </w:pPr>
            <w:r>
              <w:rPr>
                <w:rFonts w:ascii="Garamond" w:hAnsi="Garamond"/>
                <w:b/>
                <w:bCs/>
                <w:sz w:val="28"/>
                <w:szCs w:val="28"/>
              </w:rPr>
              <w:t>10/11</w:t>
            </w:r>
          </w:p>
        </w:tc>
        <w:tc>
          <w:tcPr>
            <w:tcW w:w="4845" w:type="dxa"/>
          </w:tcPr>
          <w:p w14:paraId="73BFAB0D" w14:textId="77777777" w:rsidR="0061434A" w:rsidRDefault="0061671F" w:rsidP="0061671F">
            <w:pPr>
              <w:jc w:val="center"/>
              <w:rPr>
                <w:rFonts w:ascii="Garamond" w:hAnsi="Garamond"/>
                <w:b/>
                <w:bCs/>
              </w:rPr>
            </w:pPr>
            <w:r>
              <w:rPr>
                <w:rFonts w:ascii="Garamond" w:hAnsi="Garamond"/>
                <w:b/>
                <w:bCs/>
              </w:rPr>
              <w:t>F</w:t>
            </w:r>
            <w:r w:rsidRPr="004D7DCC">
              <w:rPr>
                <w:rFonts w:ascii="Garamond" w:hAnsi="Garamond"/>
                <w:b/>
                <w:bCs/>
              </w:rPr>
              <w:t xml:space="preserve">all </w:t>
            </w:r>
            <w:r>
              <w:rPr>
                <w:rFonts w:ascii="Garamond" w:hAnsi="Garamond"/>
                <w:b/>
                <w:bCs/>
              </w:rPr>
              <w:t>B</w:t>
            </w:r>
            <w:r w:rsidRPr="004D7DCC">
              <w:rPr>
                <w:rFonts w:ascii="Garamond" w:hAnsi="Garamond"/>
                <w:b/>
                <w:bCs/>
              </w:rPr>
              <w:t>reak</w:t>
            </w:r>
            <w:r>
              <w:rPr>
                <w:rFonts w:ascii="Garamond" w:hAnsi="Garamond"/>
                <w:b/>
                <w:bCs/>
              </w:rPr>
              <w:t>: No Classes!!</w:t>
            </w:r>
          </w:p>
          <w:p w14:paraId="3A8318AC" w14:textId="51027997" w:rsidR="0061671F" w:rsidRPr="00314D50" w:rsidRDefault="0061671F" w:rsidP="0061671F">
            <w:pPr>
              <w:jc w:val="center"/>
              <w:rPr>
                <w:rFonts w:ascii="Garamond" w:hAnsi="Garamond"/>
              </w:rPr>
            </w:pPr>
          </w:p>
        </w:tc>
        <w:tc>
          <w:tcPr>
            <w:tcW w:w="2264" w:type="dxa"/>
          </w:tcPr>
          <w:p w14:paraId="525648AA" w14:textId="77777777" w:rsidR="0061434A" w:rsidRPr="00314D50" w:rsidRDefault="0061434A" w:rsidP="00510002">
            <w:pPr>
              <w:rPr>
                <w:rFonts w:ascii="Garamond" w:hAnsi="Garamond"/>
              </w:rPr>
            </w:pPr>
          </w:p>
        </w:tc>
      </w:tr>
      <w:tr w:rsidR="001F5CEF" w14:paraId="25BFCBA4" w14:textId="77777777" w:rsidTr="00032D4F">
        <w:tc>
          <w:tcPr>
            <w:tcW w:w="1521" w:type="dxa"/>
            <w:shd w:val="clear" w:color="auto" w:fill="DEEAF6" w:themeFill="accent1" w:themeFillTint="33"/>
          </w:tcPr>
          <w:p w14:paraId="58974A26" w14:textId="2A075291" w:rsidR="001F5CEF" w:rsidRPr="00314D50" w:rsidRDefault="008D333A" w:rsidP="00314D50">
            <w:pPr>
              <w:jc w:val="center"/>
              <w:rPr>
                <w:rFonts w:ascii="Garamond" w:hAnsi="Garamond"/>
                <w:b/>
                <w:bCs/>
                <w:sz w:val="28"/>
                <w:szCs w:val="28"/>
              </w:rPr>
            </w:pPr>
            <w:r>
              <w:rPr>
                <w:rFonts w:ascii="Garamond" w:hAnsi="Garamond"/>
                <w:b/>
                <w:bCs/>
                <w:sz w:val="28"/>
                <w:szCs w:val="28"/>
              </w:rPr>
              <w:t>10/16</w:t>
            </w:r>
          </w:p>
        </w:tc>
        <w:tc>
          <w:tcPr>
            <w:tcW w:w="4845" w:type="dxa"/>
            <w:shd w:val="clear" w:color="auto" w:fill="DEEAF6" w:themeFill="accent1" w:themeFillTint="33"/>
          </w:tcPr>
          <w:p w14:paraId="7D099902" w14:textId="77777777" w:rsidR="001F5CEF" w:rsidRDefault="008D333A" w:rsidP="008D333A">
            <w:pPr>
              <w:jc w:val="center"/>
              <w:rPr>
                <w:rFonts w:ascii="Garamond" w:hAnsi="Garamond"/>
              </w:rPr>
            </w:pPr>
            <w:r w:rsidRPr="008D333A">
              <w:rPr>
                <w:rFonts w:ascii="Garamond" w:hAnsi="Garamond"/>
              </w:rPr>
              <w:t>Peer Leader presentation</w:t>
            </w:r>
          </w:p>
          <w:p w14:paraId="3F048000" w14:textId="53F50F5E" w:rsidR="008D333A" w:rsidRPr="00314D50" w:rsidRDefault="008D333A" w:rsidP="008D333A">
            <w:pPr>
              <w:jc w:val="center"/>
              <w:rPr>
                <w:rFonts w:ascii="Garamond" w:hAnsi="Garamond"/>
              </w:rPr>
            </w:pPr>
          </w:p>
        </w:tc>
        <w:tc>
          <w:tcPr>
            <w:tcW w:w="2264" w:type="dxa"/>
            <w:shd w:val="clear" w:color="auto" w:fill="DEEAF6" w:themeFill="accent1" w:themeFillTint="33"/>
          </w:tcPr>
          <w:p w14:paraId="2AAF64EE" w14:textId="77777777" w:rsidR="001F5CEF" w:rsidRPr="00314D50" w:rsidRDefault="001F5CEF" w:rsidP="00510002">
            <w:pPr>
              <w:rPr>
                <w:rFonts w:ascii="Garamond" w:hAnsi="Garamond"/>
              </w:rPr>
            </w:pPr>
          </w:p>
        </w:tc>
      </w:tr>
      <w:tr w:rsidR="00CD7092" w14:paraId="71622BC8" w14:textId="77777777" w:rsidTr="00032D4F">
        <w:tc>
          <w:tcPr>
            <w:tcW w:w="1521" w:type="dxa"/>
          </w:tcPr>
          <w:p w14:paraId="2A0598C9" w14:textId="410A8840" w:rsidR="00CD7092" w:rsidRPr="00314D50" w:rsidRDefault="008D333A" w:rsidP="00314D50">
            <w:pPr>
              <w:jc w:val="center"/>
              <w:rPr>
                <w:rFonts w:ascii="Garamond" w:hAnsi="Garamond"/>
                <w:b/>
                <w:bCs/>
                <w:sz w:val="28"/>
                <w:szCs w:val="28"/>
              </w:rPr>
            </w:pPr>
            <w:r>
              <w:rPr>
                <w:rFonts w:ascii="Garamond" w:hAnsi="Garamond"/>
                <w:b/>
                <w:bCs/>
                <w:sz w:val="28"/>
                <w:szCs w:val="28"/>
              </w:rPr>
              <w:t>10/17</w:t>
            </w:r>
          </w:p>
        </w:tc>
        <w:tc>
          <w:tcPr>
            <w:tcW w:w="4845" w:type="dxa"/>
          </w:tcPr>
          <w:p w14:paraId="5E37C89F" w14:textId="77777777" w:rsidR="00CD7092" w:rsidRDefault="008D333A" w:rsidP="00510002">
            <w:pPr>
              <w:rPr>
                <w:rFonts w:ascii="Garamond" w:hAnsi="Garamond"/>
                <w:bCs/>
              </w:rPr>
            </w:pPr>
            <w:r w:rsidRPr="001805B1">
              <w:rPr>
                <w:rFonts w:ascii="Garamond" w:hAnsi="Garamond"/>
                <w:bCs/>
                <w:color w:val="00B050"/>
              </w:rPr>
              <w:t>“Generation LGBTQIA”</w:t>
            </w:r>
            <w:r w:rsidRPr="006C1196">
              <w:rPr>
                <w:rFonts w:ascii="Garamond" w:hAnsi="Garamond"/>
                <w:bCs/>
              </w:rPr>
              <w:t xml:space="preserve"> (</w:t>
            </w:r>
            <w:r>
              <w:rPr>
                <w:rFonts w:ascii="Garamond" w:hAnsi="Garamond"/>
                <w:bCs/>
              </w:rPr>
              <w:t>Schulman</w:t>
            </w:r>
            <w:r w:rsidRPr="006C1196">
              <w:rPr>
                <w:rFonts w:ascii="Garamond" w:hAnsi="Garamond"/>
                <w:bCs/>
              </w:rPr>
              <w:t>)</w:t>
            </w:r>
          </w:p>
          <w:p w14:paraId="6FB9DE65" w14:textId="77777777" w:rsidR="008D333A" w:rsidRDefault="00B755D8" w:rsidP="00510002">
            <w:pPr>
              <w:rPr>
                <w:rFonts w:ascii="Garamond" w:hAnsi="Garamond"/>
                <w:bCs/>
              </w:rPr>
            </w:pPr>
            <w:r w:rsidRPr="008D333A">
              <w:rPr>
                <w:rFonts w:ascii="Garamond" w:hAnsi="Garamond"/>
                <w:bCs/>
                <w:color w:val="C00000"/>
              </w:rPr>
              <w:t>“Talking While Clapping”</w:t>
            </w:r>
            <w:r>
              <w:rPr>
                <w:rFonts w:ascii="Garamond" w:hAnsi="Garamond"/>
                <w:bCs/>
              </w:rPr>
              <w:t xml:space="preserve"> (Oswalt)</w:t>
            </w:r>
          </w:p>
          <w:p w14:paraId="33C31C2E" w14:textId="356DDFFC" w:rsidR="00B755D8" w:rsidRPr="00314D50" w:rsidRDefault="00B755D8" w:rsidP="00510002">
            <w:pPr>
              <w:rPr>
                <w:rFonts w:ascii="Garamond" w:hAnsi="Garamond"/>
              </w:rPr>
            </w:pPr>
          </w:p>
        </w:tc>
        <w:tc>
          <w:tcPr>
            <w:tcW w:w="2264" w:type="dxa"/>
          </w:tcPr>
          <w:p w14:paraId="5F1CDD49" w14:textId="0A93103E" w:rsidR="00CD7092" w:rsidRPr="00314D50" w:rsidRDefault="007848F8" w:rsidP="00510002">
            <w:pPr>
              <w:rPr>
                <w:rFonts w:ascii="Garamond" w:hAnsi="Garamond"/>
              </w:rPr>
            </w:pPr>
            <w:r>
              <w:rPr>
                <w:rFonts w:ascii="Garamond" w:hAnsi="Garamond"/>
              </w:rPr>
              <w:t>AF homework #</w:t>
            </w:r>
            <w:r>
              <w:rPr>
                <w:rFonts w:ascii="Garamond" w:hAnsi="Garamond"/>
              </w:rPr>
              <w:t>5</w:t>
            </w:r>
            <w:r>
              <w:rPr>
                <w:rFonts w:ascii="Garamond" w:hAnsi="Garamond"/>
              </w:rPr>
              <w:t xml:space="preserve"> due 10/</w:t>
            </w:r>
            <w:r>
              <w:rPr>
                <w:rFonts w:ascii="Garamond" w:hAnsi="Garamond"/>
              </w:rPr>
              <w:t>18</w:t>
            </w:r>
            <w:r>
              <w:rPr>
                <w:rFonts w:ascii="Garamond" w:hAnsi="Garamond"/>
              </w:rPr>
              <w:t xml:space="preserve"> to Canvas</w:t>
            </w:r>
          </w:p>
        </w:tc>
      </w:tr>
      <w:tr w:rsidR="00CD7092" w14:paraId="55F40D47" w14:textId="77777777" w:rsidTr="00032D4F">
        <w:tc>
          <w:tcPr>
            <w:tcW w:w="1521" w:type="dxa"/>
          </w:tcPr>
          <w:p w14:paraId="0BF366B1" w14:textId="278B1048" w:rsidR="00CD7092" w:rsidRPr="00314D50" w:rsidRDefault="008D333A" w:rsidP="00314D50">
            <w:pPr>
              <w:jc w:val="center"/>
              <w:rPr>
                <w:rFonts w:ascii="Garamond" w:hAnsi="Garamond"/>
                <w:b/>
                <w:bCs/>
                <w:sz w:val="28"/>
                <w:szCs w:val="28"/>
              </w:rPr>
            </w:pPr>
            <w:r>
              <w:rPr>
                <w:rFonts w:ascii="Garamond" w:hAnsi="Garamond"/>
                <w:b/>
                <w:bCs/>
                <w:sz w:val="28"/>
                <w:szCs w:val="28"/>
              </w:rPr>
              <w:t>10/19</w:t>
            </w:r>
          </w:p>
        </w:tc>
        <w:tc>
          <w:tcPr>
            <w:tcW w:w="4845" w:type="dxa"/>
          </w:tcPr>
          <w:p w14:paraId="0143EE70" w14:textId="77777777" w:rsidR="00CD7092" w:rsidRDefault="00B755D8" w:rsidP="008D333A">
            <w:pPr>
              <w:jc w:val="center"/>
              <w:rPr>
                <w:rFonts w:ascii="Garamond" w:hAnsi="Garamond"/>
                <w:bCs/>
              </w:rPr>
            </w:pPr>
            <w:r w:rsidRPr="00B755D8">
              <w:rPr>
                <w:rFonts w:ascii="Garamond" w:hAnsi="Garamond"/>
                <w:bCs/>
                <w:color w:val="C00000"/>
              </w:rPr>
              <w:t>“Can We Say Bye-Bye to the Binary”</w:t>
            </w:r>
            <w:r>
              <w:rPr>
                <w:rFonts w:ascii="Garamond" w:hAnsi="Garamond"/>
                <w:bCs/>
              </w:rPr>
              <w:t xml:space="preserve"> (Van Ness)</w:t>
            </w:r>
          </w:p>
          <w:p w14:paraId="13B74E86" w14:textId="52F98F03" w:rsidR="00B755D8" w:rsidRPr="00314D50" w:rsidRDefault="00B755D8" w:rsidP="008D333A">
            <w:pPr>
              <w:jc w:val="center"/>
              <w:rPr>
                <w:rFonts w:ascii="Garamond" w:hAnsi="Garamond"/>
              </w:rPr>
            </w:pPr>
          </w:p>
        </w:tc>
        <w:tc>
          <w:tcPr>
            <w:tcW w:w="2264" w:type="dxa"/>
          </w:tcPr>
          <w:p w14:paraId="7A4C2352" w14:textId="77777777" w:rsidR="00CD7092" w:rsidRPr="00314D50" w:rsidRDefault="00CD7092" w:rsidP="00510002">
            <w:pPr>
              <w:rPr>
                <w:rFonts w:ascii="Garamond" w:hAnsi="Garamond"/>
              </w:rPr>
            </w:pPr>
          </w:p>
        </w:tc>
      </w:tr>
      <w:tr w:rsidR="00CD7092" w14:paraId="589E49FD" w14:textId="77777777" w:rsidTr="00032D4F">
        <w:tc>
          <w:tcPr>
            <w:tcW w:w="1521" w:type="dxa"/>
            <w:shd w:val="clear" w:color="auto" w:fill="DEEAF6" w:themeFill="accent1" w:themeFillTint="33"/>
          </w:tcPr>
          <w:p w14:paraId="719767D4" w14:textId="76D8B6E6" w:rsidR="00CD7092" w:rsidRPr="00314D50" w:rsidRDefault="007848F8" w:rsidP="00314D50">
            <w:pPr>
              <w:jc w:val="center"/>
              <w:rPr>
                <w:rFonts w:ascii="Garamond" w:hAnsi="Garamond"/>
                <w:b/>
                <w:bCs/>
                <w:sz w:val="28"/>
                <w:szCs w:val="28"/>
              </w:rPr>
            </w:pPr>
            <w:r>
              <w:rPr>
                <w:rFonts w:ascii="Garamond" w:hAnsi="Garamond"/>
                <w:b/>
                <w:bCs/>
                <w:sz w:val="28"/>
                <w:szCs w:val="28"/>
              </w:rPr>
              <w:t>10/23</w:t>
            </w:r>
          </w:p>
        </w:tc>
        <w:tc>
          <w:tcPr>
            <w:tcW w:w="4845" w:type="dxa"/>
            <w:shd w:val="clear" w:color="auto" w:fill="DEEAF6" w:themeFill="accent1" w:themeFillTint="33"/>
          </w:tcPr>
          <w:p w14:paraId="58771278" w14:textId="3788EE54" w:rsidR="00CD7092" w:rsidRPr="00314D50" w:rsidRDefault="00327CED" w:rsidP="00327CED">
            <w:pPr>
              <w:jc w:val="center"/>
              <w:rPr>
                <w:rFonts w:ascii="Garamond" w:hAnsi="Garamond"/>
              </w:rPr>
            </w:pPr>
            <w:r w:rsidRPr="00327CED">
              <w:rPr>
                <w:rFonts w:ascii="Garamond" w:hAnsi="Garamond"/>
              </w:rPr>
              <w:t>Registration Made Easy</w:t>
            </w:r>
          </w:p>
        </w:tc>
        <w:tc>
          <w:tcPr>
            <w:tcW w:w="2264" w:type="dxa"/>
            <w:shd w:val="clear" w:color="auto" w:fill="DEEAF6" w:themeFill="accent1" w:themeFillTint="33"/>
          </w:tcPr>
          <w:p w14:paraId="5B5B21EF" w14:textId="52E67070" w:rsidR="00CD7092" w:rsidRDefault="00327CED" w:rsidP="00510002">
            <w:pPr>
              <w:rPr>
                <w:rFonts w:ascii="Garamond" w:hAnsi="Garamond"/>
              </w:rPr>
            </w:pPr>
            <w:r>
              <w:rPr>
                <w:rFonts w:ascii="Garamond" w:hAnsi="Garamond"/>
              </w:rPr>
              <w:t>Bring laptops and a s</w:t>
            </w:r>
            <w:r w:rsidR="00011A66">
              <w:rPr>
                <w:rFonts w:ascii="Garamond" w:hAnsi="Garamond"/>
              </w:rPr>
              <w:t xml:space="preserve">chedule of spring courses to </w:t>
            </w:r>
            <w:proofErr w:type="gramStart"/>
            <w:r w:rsidR="00011A66">
              <w:rPr>
                <w:rFonts w:ascii="Garamond" w:hAnsi="Garamond"/>
              </w:rPr>
              <w:t>class</w:t>
            </w:r>
            <w:proofErr w:type="gramEnd"/>
          </w:p>
          <w:p w14:paraId="6B0C7981" w14:textId="77777777" w:rsidR="00327CED" w:rsidRPr="00314D50" w:rsidRDefault="00327CED" w:rsidP="00510002">
            <w:pPr>
              <w:rPr>
                <w:rFonts w:ascii="Garamond" w:hAnsi="Garamond"/>
              </w:rPr>
            </w:pPr>
          </w:p>
        </w:tc>
      </w:tr>
      <w:tr w:rsidR="00CD7092" w14:paraId="5BC631E3" w14:textId="77777777" w:rsidTr="00032D4F">
        <w:tc>
          <w:tcPr>
            <w:tcW w:w="1521" w:type="dxa"/>
          </w:tcPr>
          <w:p w14:paraId="47A9043C" w14:textId="3678E707" w:rsidR="00CD7092" w:rsidRPr="00314D50" w:rsidRDefault="007848F8" w:rsidP="00314D50">
            <w:pPr>
              <w:jc w:val="center"/>
              <w:rPr>
                <w:rFonts w:ascii="Garamond" w:hAnsi="Garamond"/>
                <w:b/>
                <w:bCs/>
                <w:sz w:val="28"/>
                <w:szCs w:val="28"/>
              </w:rPr>
            </w:pPr>
            <w:r>
              <w:rPr>
                <w:rFonts w:ascii="Garamond" w:hAnsi="Garamond"/>
                <w:b/>
                <w:bCs/>
                <w:sz w:val="28"/>
                <w:szCs w:val="28"/>
              </w:rPr>
              <w:t>10/24</w:t>
            </w:r>
          </w:p>
        </w:tc>
        <w:tc>
          <w:tcPr>
            <w:tcW w:w="4845" w:type="dxa"/>
          </w:tcPr>
          <w:p w14:paraId="7DA3B1B3" w14:textId="77777777" w:rsidR="00CD7092" w:rsidRDefault="00011A66" w:rsidP="00510002">
            <w:pPr>
              <w:rPr>
                <w:rFonts w:ascii="Garamond" w:hAnsi="Garamond"/>
                <w:bCs/>
              </w:rPr>
            </w:pPr>
            <w:r w:rsidRPr="009E61E1">
              <w:rPr>
                <w:rFonts w:ascii="Garamond" w:hAnsi="Garamond"/>
                <w:bCs/>
                <w:color w:val="00B050"/>
              </w:rPr>
              <w:t>“Drinking Coffee Elsewhere”</w:t>
            </w:r>
            <w:r w:rsidRPr="006C1196">
              <w:rPr>
                <w:rFonts w:ascii="Garamond" w:hAnsi="Garamond"/>
                <w:bCs/>
              </w:rPr>
              <w:t xml:space="preserve"> (Packer)</w:t>
            </w:r>
          </w:p>
          <w:p w14:paraId="3A1451C8" w14:textId="7E720CBB" w:rsidR="00011A66" w:rsidRPr="00314D50" w:rsidRDefault="00011A66" w:rsidP="00510002">
            <w:pPr>
              <w:rPr>
                <w:rFonts w:ascii="Garamond" w:hAnsi="Garamond"/>
              </w:rPr>
            </w:pPr>
          </w:p>
        </w:tc>
        <w:tc>
          <w:tcPr>
            <w:tcW w:w="2264" w:type="dxa"/>
          </w:tcPr>
          <w:p w14:paraId="38923348" w14:textId="77777777" w:rsidR="00CD7092" w:rsidRPr="00314D50" w:rsidRDefault="00CD7092" w:rsidP="00510002">
            <w:pPr>
              <w:rPr>
                <w:rFonts w:ascii="Garamond" w:hAnsi="Garamond"/>
              </w:rPr>
            </w:pPr>
          </w:p>
        </w:tc>
      </w:tr>
      <w:tr w:rsidR="00CD7092" w14:paraId="28495310" w14:textId="77777777" w:rsidTr="00032D4F">
        <w:tc>
          <w:tcPr>
            <w:tcW w:w="1521" w:type="dxa"/>
          </w:tcPr>
          <w:p w14:paraId="4404BF3C" w14:textId="2CCCA8BB" w:rsidR="00CD7092" w:rsidRPr="00314D50" w:rsidRDefault="007848F8" w:rsidP="00314D50">
            <w:pPr>
              <w:jc w:val="center"/>
              <w:rPr>
                <w:rFonts w:ascii="Garamond" w:hAnsi="Garamond"/>
                <w:b/>
                <w:bCs/>
                <w:sz w:val="28"/>
                <w:szCs w:val="28"/>
              </w:rPr>
            </w:pPr>
            <w:r>
              <w:rPr>
                <w:rFonts w:ascii="Garamond" w:hAnsi="Garamond"/>
                <w:b/>
                <w:bCs/>
                <w:sz w:val="28"/>
                <w:szCs w:val="28"/>
              </w:rPr>
              <w:t>10/26</w:t>
            </w:r>
          </w:p>
        </w:tc>
        <w:tc>
          <w:tcPr>
            <w:tcW w:w="4845" w:type="dxa"/>
          </w:tcPr>
          <w:p w14:paraId="10C6E1CC" w14:textId="77777777" w:rsidR="00CD7092" w:rsidRDefault="00011A66" w:rsidP="00510002">
            <w:pPr>
              <w:rPr>
                <w:rFonts w:ascii="Garamond" w:hAnsi="Garamond"/>
                <w:bCs/>
              </w:rPr>
            </w:pPr>
            <w:r w:rsidRPr="009E61E1">
              <w:rPr>
                <w:rFonts w:ascii="Garamond" w:hAnsi="Garamond"/>
                <w:bCs/>
                <w:color w:val="00B050"/>
              </w:rPr>
              <w:t>“Uses of the Erotic”</w:t>
            </w:r>
            <w:r w:rsidRPr="006C1196">
              <w:rPr>
                <w:rFonts w:ascii="Garamond" w:hAnsi="Garamond"/>
                <w:bCs/>
              </w:rPr>
              <w:t xml:space="preserve"> (Lorde)</w:t>
            </w:r>
          </w:p>
          <w:p w14:paraId="05294368" w14:textId="125A7243" w:rsidR="00011A66" w:rsidRPr="00314D50" w:rsidRDefault="00011A66" w:rsidP="00510002">
            <w:pPr>
              <w:rPr>
                <w:rFonts w:ascii="Garamond" w:hAnsi="Garamond"/>
              </w:rPr>
            </w:pPr>
          </w:p>
        </w:tc>
        <w:tc>
          <w:tcPr>
            <w:tcW w:w="2264" w:type="dxa"/>
          </w:tcPr>
          <w:p w14:paraId="1B0BA1C2" w14:textId="77777777" w:rsidR="00CD7092" w:rsidRPr="00314D50" w:rsidRDefault="00CD7092" w:rsidP="00510002">
            <w:pPr>
              <w:rPr>
                <w:rFonts w:ascii="Garamond" w:hAnsi="Garamond"/>
              </w:rPr>
            </w:pPr>
          </w:p>
        </w:tc>
      </w:tr>
      <w:tr w:rsidR="00011A66" w14:paraId="6EE87B3E" w14:textId="77777777" w:rsidTr="00032D4F">
        <w:tc>
          <w:tcPr>
            <w:tcW w:w="1521" w:type="dxa"/>
            <w:shd w:val="clear" w:color="auto" w:fill="FFF2CC" w:themeFill="accent4" w:themeFillTint="33"/>
          </w:tcPr>
          <w:p w14:paraId="696C98F3" w14:textId="77777777" w:rsidR="00011A66" w:rsidRDefault="00011A66" w:rsidP="00314D50">
            <w:pPr>
              <w:jc w:val="center"/>
              <w:rPr>
                <w:rFonts w:ascii="Garamond" w:hAnsi="Garamond"/>
                <w:b/>
                <w:bCs/>
                <w:sz w:val="28"/>
                <w:szCs w:val="28"/>
              </w:rPr>
            </w:pPr>
          </w:p>
        </w:tc>
        <w:tc>
          <w:tcPr>
            <w:tcW w:w="4845" w:type="dxa"/>
            <w:shd w:val="clear" w:color="auto" w:fill="FFF2CC" w:themeFill="accent4" w:themeFillTint="33"/>
          </w:tcPr>
          <w:p w14:paraId="369C78CE" w14:textId="77777777" w:rsidR="00011A66" w:rsidRDefault="00011A66" w:rsidP="00EE724C">
            <w:pPr>
              <w:jc w:val="center"/>
              <w:rPr>
                <w:rFonts w:ascii="Garamond" w:hAnsi="Garamond"/>
                <w:bCs/>
              </w:rPr>
            </w:pPr>
            <w:r w:rsidRPr="00EE724C">
              <w:rPr>
                <w:rFonts w:ascii="Garamond" w:hAnsi="Garamond"/>
                <w:bCs/>
              </w:rPr>
              <w:t xml:space="preserve">UNIT 3 </w:t>
            </w:r>
            <w:r w:rsidR="00EE724C" w:rsidRPr="00EE724C">
              <w:rPr>
                <w:rFonts w:ascii="Garamond" w:hAnsi="Garamond"/>
                <w:bCs/>
              </w:rPr>
              <w:t>–</w:t>
            </w:r>
            <w:r w:rsidRPr="00EE724C">
              <w:rPr>
                <w:rFonts w:ascii="Garamond" w:hAnsi="Garamond"/>
                <w:bCs/>
              </w:rPr>
              <w:t xml:space="preserve"> </w:t>
            </w:r>
            <w:r w:rsidR="00EE724C" w:rsidRPr="00EE724C">
              <w:rPr>
                <w:rFonts w:ascii="Garamond" w:hAnsi="Garamond"/>
                <w:bCs/>
              </w:rPr>
              <w:t>THE RESEARCH PROCESS</w:t>
            </w:r>
          </w:p>
          <w:p w14:paraId="0634A34F" w14:textId="66E18D5B" w:rsidR="00EE724C" w:rsidRPr="009E61E1" w:rsidRDefault="00EE724C" w:rsidP="00EE724C">
            <w:pPr>
              <w:jc w:val="center"/>
              <w:rPr>
                <w:rFonts w:ascii="Garamond" w:hAnsi="Garamond"/>
                <w:bCs/>
                <w:color w:val="00B050"/>
              </w:rPr>
            </w:pPr>
          </w:p>
        </w:tc>
        <w:tc>
          <w:tcPr>
            <w:tcW w:w="2264" w:type="dxa"/>
            <w:shd w:val="clear" w:color="auto" w:fill="FFF2CC" w:themeFill="accent4" w:themeFillTint="33"/>
          </w:tcPr>
          <w:p w14:paraId="2C69B8EF" w14:textId="77777777" w:rsidR="00011A66" w:rsidRPr="00314D50" w:rsidRDefault="00011A66" w:rsidP="00510002">
            <w:pPr>
              <w:rPr>
                <w:rFonts w:ascii="Garamond" w:hAnsi="Garamond"/>
              </w:rPr>
            </w:pPr>
          </w:p>
        </w:tc>
      </w:tr>
      <w:tr w:rsidR="00CD7092" w14:paraId="232024E1" w14:textId="77777777" w:rsidTr="00032D4F">
        <w:tc>
          <w:tcPr>
            <w:tcW w:w="1521" w:type="dxa"/>
            <w:shd w:val="clear" w:color="auto" w:fill="DEEAF6" w:themeFill="accent1" w:themeFillTint="33"/>
          </w:tcPr>
          <w:p w14:paraId="17A81C1B" w14:textId="4636A6C2" w:rsidR="00CD7092" w:rsidRPr="00314D50" w:rsidRDefault="007848F8" w:rsidP="00314D50">
            <w:pPr>
              <w:jc w:val="center"/>
              <w:rPr>
                <w:rFonts w:ascii="Garamond" w:hAnsi="Garamond"/>
                <w:b/>
                <w:bCs/>
                <w:sz w:val="28"/>
                <w:szCs w:val="28"/>
              </w:rPr>
            </w:pPr>
            <w:r>
              <w:rPr>
                <w:rFonts w:ascii="Garamond" w:hAnsi="Garamond"/>
                <w:b/>
                <w:bCs/>
                <w:sz w:val="28"/>
                <w:szCs w:val="28"/>
              </w:rPr>
              <w:lastRenderedPageBreak/>
              <w:t>10/30</w:t>
            </w:r>
          </w:p>
        </w:tc>
        <w:tc>
          <w:tcPr>
            <w:tcW w:w="4845" w:type="dxa"/>
            <w:shd w:val="clear" w:color="auto" w:fill="DEEAF6" w:themeFill="accent1" w:themeFillTint="33"/>
          </w:tcPr>
          <w:p w14:paraId="274AEC2F" w14:textId="778148C4" w:rsidR="00CD7092" w:rsidRPr="00314D50" w:rsidRDefault="00EE724C" w:rsidP="00EE724C">
            <w:pPr>
              <w:jc w:val="center"/>
              <w:rPr>
                <w:rFonts w:ascii="Garamond" w:hAnsi="Garamond"/>
              </w:rPr>
            </w:pPr>
            <w:r w:rsidRPr="00EE724C">
              <w:rPr>
                <w:rFonts w:ascii="Garamond" w:hAnsi="Garamond"/>
                <w:bCs/>
              </w:rPr>
              <w:t>Writing a Research Prospectus</w:t>
            </w:r>
          </w:p>
        </w:tc>
        <w:tc>
          <w:tcPr>
            <w:tcW w:w="2264" w:type="dxa"/>
            <w:shd w:val="clear" w:color="auto" w:fill="DEEAF6" w:themeFill="accent1" w:themeFillTint="33"/>
          </w:tcPr>
          <w:p w14:paraId="21AE59C2" w14:textId="564C9882" w:rsidR="00EE724C" w:rsidRPr="001A49DB" w:rsidRDefault="00EE724C" w:rsidP="004C3063">
            <w:pPr>
              <w:rPr>
                <w:rFonts w:ascii="Garamond" w:hAnsi="Garamond"/>
                <w:bCs/>
              </w:rPr>
            </w:pPr>
            <w:r w:rsidRPr="001A49DB">
              <w:rPr>
                <w:rFonts w:ascii="Garamond" w:hAnsi="Garamond"/>
                <w:bCs/>
              </w:rPr>
              <w:t xml:space="preserve">Research Prospectus due 10/30 </w:t>
            </w:r>
            <w:r w:rsidR="004C3063">
              <w:rPr>
                <w:rFonts w:ascii="Garamond" w:hAnsi="Garamond"/>
                <w:bCs/>
              </w:rPr>
              <w:t xml:space="preserve">to </w:t>
            </w:r>
            <w:r w:rsidRPr="001A49DB">
              <w:rPr>
                <w:rFonts w:ascii="Garamond" w:hAnsi="Garamond"/>
                <w:bCs/>
              </w:rPr>
              <w:t>Canvas</w:t>
            </w:r>
            <w:r>
              <w:rPr>
                <w:rFonts w:ascii="Garamond" w:hAnsi="Garamond"/>
                <w:bCs/>
              </w:rPr>
              <w:t>*</w:t>
            </w:r>
          </w:p>
          <w:p w14:paraId="00539FA5" w14:textId="77777777" w:rsidR="00CD7092" w:rsidRPr="00314D50" w:rsidRDefault="00CD7092" w:rsidP="00510002">
            <w:pPr>
              <w:rPr>
                <w:rFonts w:ascii="Garamond" w:hAnsi="Garamond"/>
              </w:rPr>
            </w:pPr>
          </w:p>
        </w:tc>
      </w:tr>
      <w:tr w:rsidR="00CD7092" w14:paraId="2920AE75" w14:textId="77777777" w:rsidTr="00032D4F">
        <w:tc>
          <w:tcPr>
            <w:tcW w:w="1521" w:type="dxa"/>
          </w:tcPr>
          <w:p w14:paraId="00472D9F" w14:textId="59BBC158" w:rsidR="00CD7092" w:rsidRPr="00314D50" w:rsidRDefault="007848F8" w:rsidP="00314D50">
            <w:pPr>
              <w:jc w:val="center"/>
              <w:rPr>
                <w:rFonts w:ascii="Garamond" w:hAnsi="Garamond"/>
                <w:b/>
                <w:bCs/>
                <w:sz w:val="28"/>
                <w:szCs w:val="28"/>
              </w:rPr>
            </w:pPr>
            <w:r>
              <w:rPr>
                <w:rFonts w:ascii="Garamond" w:hAnsi="Garamond"/>
                <w:b/>
                <w:bCs/>
                <w:sz w:val="28"/>
                <w:szCs w:val="28"/>
              </w:rPr>
              <w:t>10/31</w:t>
            </w:r>
          </w:p>
        </w:tc>
        <w:tc>
          <w:tcPr>
            <w:tcW w:w="4845" w:type="dxa"/>
          </w:tcPr>
          <w:p w14:paraId="2C49727E" w14:textId="77777777" w:rsidR="00CD7092" w:rsidRDefault="00FF2517" w:rsidP="00FF2517">
            <w:pPr>
              <w:jc w:val="center"/>
              <w:rPr>
                <w:rFonts w:ascii="Garamond" w:hAnsi="Garamond"/>
                <w:bCs/>
              </w:rPr>
            </w:pPr>
            <w:r w:rsidRPr="00FF2517">
              <w:rPr>
                <w:rFonts w:ascii="Garamond" w:hAnsi="Garamond"/>
                <w:bCs/>
              </w:rPr>
              <w:t>Library Research strategies</w:t>
            </w:r>
          </w:p>
          <w:p w14:paraId="45ADD753" w14:textId="5BDE4CD9" w:rsidR="00FF2517" w:rsidRPr="00314D50" w:rsidRDefault="00FF2517" w:rsidP="00FF2517">
            <w:pPr>
              <w:jc w:val="center"/>
              <w:rPr>
                <w:rFonts w:ascii="Garamond" w:hAnsi="Garamond"/>
              </w:rPr>
            </w:pPr>
          </w:p>
        </w:tc>
        <w:tc>
          <w:tcPr>
            <w:tcW w:w="2264" w:type="dxa"/>
          </w:tcPr>
          <w:p w14:paraId="392A5C38" w14:textId="77777777" w:rsidR="00CD7092" w:rsidRPr="00314D50" w:rsidRDefault="00CD7092" w:rsidP="00510002">
            <w:pPr>
              <w:rPr>
                <w:rFonts w:ascii="Garamond" w:hAnsi="Garamond"/>
              </w:rPr>
            </w:pPr>
          </w:p>
        </w:tc>
      </w:tr>
      <w:tr w:rsidR="007848F8" w14:paraId="1D4F338A" w14:textId="77777777" w:rsidTr="00032D4F">
        <w:tc>
          <w:tcPr>
            <w:tcW w:w="1521" w:type="dxa"/>
          </w:tcPr>
          <w:p w14:paraId="66E7CDEE" w14:textId="690429BB" w:rsidR="007848F8" w:rsidRDefault="00327CED" w:rsidP="00314D50">
            <w:pPr>
              <w:jc w:val="center"/>
              <w:rPr>
                <w:rFonts w:ascii="Garamond" w:hAnsi="Garamond"/>
                <w:b/>
                <w:bCs/>
                <w:sz w:val="28"/>
                <w:szCs w:val="28"/>
              </w:rPr>
            </w:pPr>
            <w:r>
              <w:rPr>
                <w:rFonts w:ascii="Garamond" w:hAnsi="Garamond"/>
                <w:b/>
                <w:bCs/>
                <w:sz w:val="28"/>
                <w:szCs w:val="28"/>
              </w:rPr>
              <w:t>11/2</w:t>
            </w:r>
          </w:p>
        </w:tc>
        <w:tc>
          <w:tcPr>
            <w:tcW w:w="4845" w:type="dxa"/>
          </w:tcPr>
          <w:p w14:paraId="3900458F" w14:textId="77777777" w:rsidR="00FF2517" w:rsidRDefault="00FF2517" w:rsidP="00FF2517">
            <w:pPr>
              <w:jc w:val="center"/>
              <w:rPr>
                <w:rFonts w:ascii="Garamond" w:hAnsi="Garamond"/>
                <w:bCs/>
              </w:rPr>
            </w:pPr>
            <w:r w:rsidRPr="00FF2517">
              <w:rPr>
                <w:rFonts w:ascii="Garamond" w:hAnsi="Garamond"/>
                <w:bCs/>
              </w:rPr>
              <w:t>In-class research/writing workshop</w:t>
            </w:r>
          </w:p>
          <w:p w14:paraId="65D40145" w14:textId="2A6E7118" w:rsidR="00FF2517" w:rsidRPr="00314D50" w:rsidRDefault="00FF2517" w:rsidP="00FF2517">
            <w:pPr>
              <w:jc w:val="center"/>
              <w:rPr>
                <w:rFonts w:ascii="Garamond" w:hAnsi="Garamond"/>
              </w:rPr>
            </w:pPr>
          </w:p>
        </w:tc>
        <w:tc>
          <w:tcPr>
            <w:tcW w:w="2264" w:type="dxa"/>
          </w:tcPr>
          <w:p w14:paraId="11419DCB" w14:textId="242A2D60" w:rsidR="007848F8" w:rsidRPr="00314D50" w:rsidRDefault="00DF5E96" w:rsidP="00510002">
            <w:pPr>
              <w:rPr>
                <w:rFonts w:ascii="Garamond" w:hAnsi="Garamond"/>
              </w:rPr>
            </w:pPr>
            <w:r>
              <w:rPr>
                <w:rFonts w:ascii="Garamond" w:hAnsi="Garamond"/>
              </w:rPr>
              <w:t xml:space="preserve">Annotated </w:t>
            </w:r>
            <w:r>
              <w:rPr>
                <w:rFonts w:ascii="Garamond" w:hAnsi="Garamond"/>
              </w:rPr>
              <w:t>b</w:t>
            </w:r>
            <w:r>
              <w:rPr>
                <w:rFonts w:ascii="Garamond" w:hAnsi="Garamond"/>
              </w:rPr>
              <w:t>ibliography</w:t>
            </w:r>
            <w:r w:rsidRPr="00F52F11">
              <w:rPr>
                <w:rFonts w:ascii="Garamond" w:hAnsi="Garamond"/>
              </w:rPr>
              <w:t xml:space="preserve"> </w:t>
            </w:r>
            <w:r>
              <w:rPr>
                <w:rFonts w:ascii="Garamond" w:hAnsi="Garamond"/>
              </w:rPr>
              <w:t xml:space="preserve">(two </w:t>
            </w:r>
            <w:r>
              <w:rPr>
                <w:rFonts w:ascii="Garamond" w:hAnsi="Garamond"/>
              </w:rPr>
              <w:t xml:space="preserve">completed </w:t>
            </w:r>
            <w:r>
              <w:rPr>
                <w:rFonts w:ascii="Garamond" w:hAnsi="Garamond"/>
              </w:rPr>
              <w:t>entries)</w:t>
            </w:r>
            <w:r w:rsidRPr="00F52F11">
              <w:rPr>
                <w:rFonts w:ascii="Garamond" w:hAnsi="Garamond"/>
              </w:rPr>
              <w:t xml:space="preserve"> due </w:t>
            </w:r>
            <w:r>
              <w:rPr>
                <w:rFonts w:ascii="Garamond" w:hAnsi="Garamond"/>
              </w:rPr>
              <w:t xml:space="preserve">11/3 </w:t>
            </w:r>
            <w:r>
              <w:rPr>
                <w:rFonts w:ascii="Garamond" w:hAnsi="Garamond"/>
              </w:rPr>
              <w:t>to</w:t>
            </w:r>
            <w:r w:rsidRPr="00F52F11">
              <w:rPr>
                <w:rFonts w:ascii="Garamond" w:hAnsi="Garamond"/>
              </w:rPr>
              <w:t xml:space="preserve"> Canvas</w:t>
            </w:r>
          </w:p>
        </w:tc>
      </w:tr>
      <w:tr w:rsidR="007848F8" w14:paraId="47B86F26" w14:textId="77777777" w:rsidTr="00032D4F">
        <w:tc>
          <w:tcPr>
            <w:tcW w:w="1521" w:type="dxa"/>
            <w:shd w:val="clear" w:color="auto" w:fill="DEEAF6" w:themeFill="accent1" w:themeFillTint="33"/>
          </w:tcPr>
          <w:p w14:paraId="337E67A9" w14:textId="308DCF90" w:rsidR="007848F8" w:rsidRDefault="002D3D02" w:rsidP="00314D50">
            <w:pPr>
              <w:jc w:val="center"/>
              <w:rPr>
                <w:rFonts w:ascii="Garamond" w:hAnsi="Garamond"/>
                <w:b/>
                <w:bCs/>
                <w:sz w:val="28"/>
                <w:szCs w:val="28"/>
              </w:rPr>
            </w:pPr>
            <w:r>
              <w:rPr>
                <w:rFonts w:ascii="Garamond" w:hAnsi="Garamond"/>
                <w:b/>
                <w:bCs/>
                <w:sz w:val="28"/>
                <w:szCs w:val="28"/>
              </w:rPr>
              <w:t>11/6</w:t>
            </w:r>
          </w:p>
        </w:tc>
        <w:tc>
          <w:tcPr>
            <w:tcW w:w="4845" w:type="dxa"/>
            <w:shd w:val="clear" w:color="auto" w:fill="DEEAF6" w:themeFill="accent1" w:themeFillTint="33"/>
          </w:tcPr>
          <w:p w14:paraId="73796773" w14:textId="77777777" w:rsidR="007848F8" w:rsidRPr="002D3D02" w:rsidRDefault="002D3D02" w:rsidP="002D3D02">
            <w:pPr>
              <w:jc w:val="center"/>
              <w:rPr>
                <w:rFonts w:ascii="Garamond" w:hAnsi="Garamond"/>
                <w:bCs/>
              </w:rPr>
            </w:pPr>
            <w:r w:rsidRPr="002D3D02">
              <w:rPr>
                <w:rFonts w:ascii="Garamond" w:hAnsi="Garamond"/>
                <w:bCs/>
              </w:rPr>
              <w:t>In-class research/writing workshop</w:t>
            </w:r>
          </w:p>
          <w:p w14:paraId="135B8C79" w14:textId="06770D8C" w:rsidR="002D3D02" w:rsidRPr="00314D50" w:rsidRDefault="002D3D02" w:rsidP="00510002">
            <w:pPr>
              <w:rPr>
                <w:rFonts w:ascii="Garamond" w:hAnsi="Garamond"/>
              </w:rPr>
            </w:pPr>
          </w:p>
        </w:tc>
        <w:tc>
          <w:tcPr>
            <w:tcW w:w="2264" w:type="dxa"/>
            <w:shd w:val="clear" w:color="auto" w:fill="DEEAF6" w:themeFill="accent1" w:themeFillTint="33"/>
          </w:tcPr>
          <w:p w14:paraId="3A28BBC6" w14:textId="3FAB752B" w:rsidR="007848F8" w:rsidRPr="00314D50" w:rsidRDefault="007848F8" w:rsidP="00510002">
            <w:pPr>
              <w:rPr>
                <w:rFonts w:ascii="Garamond" w:hAnsi="Garamond"/>
              </w:rPr>
            </w:pPr>
          </w:p>
        </w:tc>
      </w:tr>
      <w:tr w:rsidR="007848F8" w14:paraId="78BADA97" w14:textId="77777777" w:rsidTr="00032D4F">
        <w:tc>
          <w:tcPr>
            <w:tcW w:w="1521" w:type="dxa"/>
          </w:tcPr>
          <w:p w14:paraId="58CB47F4" w14:textId="3914A70A" w:rsidR="007848F8" w:rsidRDefault="002D3D02" w:rsidP="00314D50">
            <w:pPr>
              <w:jc w:val="center"/>
              <w:rPr>
                <w:rFonts w:ascii="Garamond" w:hAnsi="Garamond"/>
                <w:b/>
                <w:bCs/>
                <w:sz w:val="28"/>
                <w:szCs w:val="28"/>
              </w:rPr>
            </w:pPr>
            <w:r>
              <w:rPr>
                <w:rFonts w:ascii="Garamond" w:hAnsi="Garamond"/>
                <w:b/>
                <w:bCs/>
                <w:sz w:val="28"/>
                <w:szCs w:val="28"/>
              </w:rPr>
              <w:t>11/7</w:t>
            </w:r>
          </w:p>
        </w:tc>
        <w:tc>
          <w:tcPr>
            <w:tcW w:w="4845" w:type="dxa"/>
          </w:tcPr>
          <w:p w14:paraId="74CAA8AF" w14:textId="77777777" w:rsidR="007848F8" w:rsidRPr="002D3D02" w:rsidRDefault="002D3D02" w:rsidP="002D3D02">
            <w:pPr>
              <w:jc w:val="center"/>
              <w:rPr>
                <w:rFonts w:ascii="Garamond" w:hAnsi="Garamond"/>
                <w:bCs/>
              </w:rPr>
            </w:pPr>
            <w:r w:rsidRPr="002D3D02">
              <w:rPr>
                <w:rFonts w:ascii="Garamond" w:hAnsi="Garamond"/>
                <w:bCs/>
              </w:rPr>
              <w:t>In-class research/writing workshop</w:t>
            </w:r>
          </w:p>
          <w:p w14:paraId="09943B8D" w14:textId="204F7845" w:rsidR="002D3D02" w:rsidRPr="00314D50" w:rsidRDefault="002D3D02" w:rsidP="00510002">
            <w:pPr>
              <w:rPr>
                <w:rFonts w:ascii="Garamond" w:hAnsi="Garamond"/>
              </w:rPr>
            </w:pPr>
          </w:p>
        </w:tc>
        <w:tc>
          <w:tcPr>
            <w:tcW w:w="2264" w:type="dxa"/>
          </w:tcPr>
          <w:p w14:paraId="16BD56E2" w14:textId="2FBAC5B8" w:rsidR="007848F8" w:rsidRPr="00314D50" w:rsidRDefault="00456DC7" w:rsidP="00456DC7">
            <w:pPr>
              <w:rPr>
                <w:rFonts w:ascii="Garamond" w:hAnsi="Garamond"/>
              </w:rPr>
            </w:pPr>
            <w:r>
              <w:rPr>
                <w:rFonts w:ascii="Garamond" w:hAnsi="Garamond"/>
              </w:rPr>
              <w:t>Annotated Bibliography</w:t>
            </w:r>
            <w:r w:rsidRPr="00F52F11">
              <w:rPr>
                <w:rFonts w:ascii="Garamond" w:hAnsi="Garamond"/>
              </w:rPr>
              <w:t xml:space="preserve"> </w:t>
            </w:r>
            <w:r>
              <w:rPr>
                <w:rFonts w:ascii="Garamond" w:hAnsi="Garamond"/>
              </w:rPr>
              <w:t>(five entries)</w:t>
            </w:r>
            <w:r w:rsidRPr="00F52F11">
              <w:rPr>
                <w:rFonts w:ascii="Garamond" w:hAnsi="Garamond"/>
              </w:rPr>
              <w:t xml:space="preserve"> due </w:t>
            </w:r>
            <w:r>
              <w:rPr>
                <w:rFonts w:ascii="Garamond" w:hAnsi="Garamond"/>
              </w:rPr>
              <w:t>11/7 to</w:t>
            </w:r>
            <w:r w:rsidRPr="00F52F11">
              <w:rPr>
                <w:rFonts w:ascii="Garamond" w:hAnsi="Garamond"/>
              </w:rPr>
              <w:t xml:space="preserve"> Canvas</w:t>
            </w:r>
          </w:p>
        </w:tc>
      </w:tr>
      <w:tr w:rsidR="007848F8" w14:paraId="5DECFF9F" w14:textId="77777777" w:rsidTr="00032D4F">
        <w:tc>
          <w:tcPr>
            <w:tcW w:w="1521" w:type="dxa"/>
          </w:tcPr>
          <w:p w14:paraId="100F00D1" w14:textId="28D4D03B" w:rsidR="007848F8" w:rsidRDefault="002D3D02" w:rsidP="00314D50">
            <w:pPr>
              <w:jc w:val="center"/>
              <w:rPr>
                <w:rFonts w:ascii="Garamond" w:hAnsi="Garamond"/>
                <w:b/>
                <w:bCs/>
                <w:sz w:val="28"/>
                <w:szCs w:val="28"/>
              </w:rPr>
            </w:pPr>
            <w:r>
              <w:rPr>
                <w:rFonts w:ascii="Garamond" w:hAnsi="Garamond"/>
                <w:b/>
                <w:bCs/>
                <w:sz w:val="28"/>
                <w:szCs w:val="28"/>
              </w:rPr>
              <w:t>11/9</w:t>
            </w:r>
          </w:p>
        </w:tc>
        <w:tc>
          <w:tcPr>
            <w:tcW w:w="4845" w:type="dxa"/>
          </w:tcPr>
          <w:p w14:paraId="67DAD88C" w14:textId="77777777" w:rsidR="00456DC7" w:rsidRPr="002D3D02" w:rsidRDefault="00456DC7" w:rsidP="00456DC7">
            <w:pPr>
              <w:jc w:val="center"/>
              <w:rPr>
                <w:rFonts w:ascii="Garamond" w:hAnsi="Garamond"/>
                <w:bCs/>
              </w:rPr>
            </w:pPr>
            <w:r w:rsidRPr="002D3D02">
              <w:rPr>
                <w:rFonts w:ascii="Garamond" w:hAnsi="Garamond"/>
                <w:bCs/>
              </w:rPr>
              <w:t>In-class research/writing workshop</w:t>
            </w:r>
          </w:p>
          <w:p w14:paraId="2A9F0999" w14:textId="4DBAF95D" w:rsidR="007848F8" w:rsidRPr="00314D50" w:rsidRDefault="007848F8" w:rsidP="00510002">
            <w:pPr>
              <w:rPr>
                <w:rFonts w:ascii="Garamond" w:hAnsi="Garamond"/>
              </w:rPr>
            </w:pPr>
          </w:p>
        </w:tc>
        <w:tc>
          <w:tcPr>
            <w:tcW w:w="2264" w:type="dxa"/>
          </w:tcPr>
          <w:p w14:paraId="32400AD9" w14:textId="3A9DDA78" w:rsidR="007848F8" w:rsidRPr="00456DC7" w:rsidRDefault="00456DC7" w:rsidP="00510002">
            <w:pPr>
              <w:rPr>
                <w:rFonts w:ascii="Garamond" w:hAnsi="Garamond"/>
                <w:b/>
                <w:bCs/>
              </w:rPr>
            </w:pPr>
            <w:r>
              <w:rPr>
                <w:rFonts w:ascii="Garamond" w:hAnsi="Garamond"/>
              </w:rPr>
              <w:t>Annotated Bibliography</w:t>
            </w:r>
            <w:r w:rsidRPr="00F52F11">
              <w:rPr>
                <w:rFonts w:ascii="Garamond" w:hAnsi="Garamond"/>
              </w:rPr>
              <w:t xml:space="preserve"> </w:t>
            </w:r>
            <w:r>
              <w:rPr>
                <w:rFonts w:ascii="Garamond" w:hAnsi="Garamond"/>
              </w:rPr>
              <w:t>(eight entries)</w:t>
            </w:r>
            <w:r w:rsidRPr="00F52F11">
              <w:rPr>
                <w:rFonts w:ascii="Garamond" w:hAnsi="Garamond"/>
              </w:rPr>
              <w:t xml:space="preserve"> due </w:t>
            </w:r>
            <w:r>
              <w:rPr>
                <w:rFonts w:ascii="Garamond" w:hAnsi="Garamond"/>
              </w:rPr>
              <w:t>11/9 to</w:t>
            </w:r>
            <w:r w:rsidRPr="00F52F11">
              <w:rPr>
                <w:rFonts w:ascii="Garamond" w:hAnsi="Garamond"/>
              </w:rPr>
              <w:t xml:space="preserve"> Canvas</w:t>
            </w:r>
          </w:p>
        </w:tc>
      </w:tr>
      <w:tr w:rsidR="007848F8" w14:paraId="4D685444" w14:textId="77777777" w:rsidTr="00032D4F">
        <w:tc>
          <w:tcPr>
            <w:tcW w:w="1521" w:type="dxa"/>
            <w:shd w:val="clear" w:color="auto" w:fill="DEEAF6" w:themeFill="accent1" w:themeFillTint="33"/>
          </w:tcPr>
          <w:p w14:paraId="77843CA5" w14:textId="41F6C47A" w:rsidR="007848F8" w:rsidRDefault="002D3D02" w:rsidP="00314D50">
            <w:pPr>
              <w:jc w:val="center"/>
              <w:rPr>
                <w:rFonts w:ascii="Garamond" w:hAnsi="Garamond"/>
                <w:b/>
                <w:bCs/>
                <w:sz w:val="28"/>
                <w:szCs w:val="28"/>
              </w:rPr>
            </w:pPr>
            <w:r>
              <w:rPr>
                <w:rFonts w:ascii="Garamond" w:hAnsi="Garamond"/>
                <w:b/>
                <w:bCs/>
                <w:sz w:val="28"/>
                <w:szCs w:val="28"/>
              </w:rPr>
              <w:t>11/13</w:t>
            </w:r>
          </w:p>
        </w:tc>
        <w:tc>
          <w:tcPr>
            <w:tcW w:w="4845" w:type="dxa"/>
            <w:shd w:val="clear" w:color="auto" w:fill="DEEAF6" w:themeFill="accent1" w:themeFillTint="33"/>
          </w:tcPr>
          <w:p w14:paraId="00FBA098" w14:textId="77777777" w:rsidR="007848F8" w:rsidRDefault="00456DC7" w:rsidP="00EC1BE4">
            <w:pPr>
              <w:jc w:val="center"/>
              <w:rPr>
                <w:rFonts w:ascii="Garamond" w:hAnsi="Garamond"/>
                <w:bCs/>
                <w:color w:val="0070C0"/>
              </w:rPr>
            </w:pPr>
            <w:r w:rsidRPr="00EC1BE4">
              <w:rPr>
                <w:rFonts w:ascii="Garamond" w:hAnsi="Garamond"/>
                <w:bCs/>
              </w:rPr>
              <w:t>In-class writing workshop</w:t>
            </w:r>
          </w:p>
          <w:p w14:paraId="27178BFD" w14:textId="173351DF" w:rsidR="00456DC7" w:rsidRPr="00314D50" w:rsidRDefault="00456DC7" w:rsidP="00510002">
            <w:pPr>
              <w:rPr>
                <w:rFonts w:ascii="Garamond" w:hAnsi="Garamond"/>
              </w:rPr>
            </w:pPr>
          </w:p>
        </w:tc>
        <w:tc>
          <w:tcPr>
            <w:tcW w:w="2264" w:type="dxa"/>
            <w:shd w:val="clear" w:color="auto" w:fill="DEEAF6" w:themeFill="accent1" w:themeFillTint="33"/>
          </w:tcPr>
          <w:p w14:paraId="4D62411A" w14:textId="42DCA3F8" w:rsidR="007848F8" w:rsidRPr="00314D50" w:rsidRDefault="00DD1C39" w:rsidP="00510002">
            <w:pPr>
              <w:rPr>
                <w:rFonts w:ascii="Garamond" w:hAnsi="Garamond"/>
              </w:rPr>
            </w:pPr>
            <w:r w:rsidRPr="00E87F8D">
              <w:rPr>
                <w:rFonts w:ascii="Garamond" w:hAnsi="Garamond"/>
              </w:rPr>
              <w:t xml:space="preserve">Research Analysis rough draft </w:t>
            </w:r>
            <w:r>
              <w:rPr>
                <w:rFonts w:ascii="Garamond" w:hAnsi="Garamond"/>
              </w:rPr>
              <w:t>(</w:t>
            </w:r>
            <w:r w:rsidR="00394AA3">
              <w:rPr>
                <w:rFonts w:ascii="Garamond" w:hAnsi="Garamond"/>
              </w:rPr>
              <w:t>7</w:t>
            </w:r>
            <w:r>
              <w:rPr>
                <w:rFonts w:ascii="Garamond" w:hAnsi="Garamond"/>
              </w:rPr>
              <w:t xml:space="preserve">00 words) </w:t>
            </w:r>
            <w:r w:rsidRPr="00E87F8D">
              <w:rPr>
                <w:rFonts w:ascii="Garamond" w:hAnsi="Garamond"/>
              </w:rPr>
              <w:t>due 11/1 on Canvas</w:t>
            </w:r>
          </w:p>
        </w:tc>
      </w:tr>
      <w:tr w:rsidR="007848F8" w14:paraId="5E8D87CB" w14:textId="77777777" w:rsidTr="00032D4F">
        <w:tc>
          <w:tcPr>
            <w:tcW w:w="1521" w:type="dxa"/>
          </w:tcPr>
          <w:p w14:paraId="409D6A9E" w14:textId="36C6514C" w:rsidR="007848F8" w:rsidRDefault="002D3D02" w:rsidP="00314D50">
            <w:pPr>
              <w:jc w:val="center"/>
              <w:rPr>
                <w:rFonts w:ascii="Garamond" w:hAnsi="Garamond"/>
                <w:b/>
                <w:bCs/>
                <w:sz w:val="28"/>
                <w:szCs w:val="28"/>
              </w:rPr>
            </w:pPr>
            <w:r>
              <w:rPr>
                <w:rFonts w:ascii="Garamond" w:hAnsi="Garamond"/>
                <w:b/>
                <w:bCs/>
                <w:sz w:val="28"/>
                <w:szCs w:val="28"/>
              </w:rPr>
              <w:t>11/14</w:t>
            </w:r>
          </w:p>
        </w:tc>
        <w:tc>
          <w:tcPr>
            <w:tcW w:w="4845" w:type="dxa"/>
          </w:tcPr>
          <w:p w14:paraId="2292F5F9" w14:textId="77777777" w:rsidR="007848F8" w:rsidRPr="00EC1BE4" w:rsidRDefault="00456DC7" w:rsidP="00EC1BE4">
            <w:pPr>
              <w:jc w:val="center"/>
              <w:rPr>
                <w:rFonts w:ascii="Garamond" w:hAnsi="Garamond"/>
              </w:rPr>
            </w:pPr>
            <w:r w:rsidRPr="00EC1BE4">
              <w:rPr>
                <w:rFonts w:ascii="Garamond" w:hAnsi="Garamond"/>
              </w:rPr>
              <w:t>In-class peer review workshop</w:t>
            </w:r>
          </w:p>
          <w:p w14:paraId="721008A3" w14:textId="3857DEAF" w:rsidR="00456DC7" w:rsidRPr="00314D50" w:rsidRDefault="00456DC7" w:rsidP="00510002">
            <w:pPr>
              <w:rPr>
                <w:rFonts w:ascii="Garamond" w:hAnsi="Garamond"/>
              </w:rPr>
            </w:pPr>
          </w:p>
        </w:tc>
        <w:tc>
          <w:tcPr>
            <w:tcW w:w="2264" w:type="dxa"/>
          </w:tcPr>
          <w:p w14:paraId="6C283BDD" w14:textId="77777777" w:rsidR="007848F8" w:rsidRPr="00314D50" w:rsidRDefault="007848F8" w:rsidP="00510002">
            <w:pPr>
              <w:rPr>
                <w:rFonts w:ascii="Garamond" w:hAnsi="Garamond"/>
              </w:rPr>
            </w:pPr>
          </w:p>
        </w:tc>
      </w:tr>
      <w:tr w:rsidR="007848F8" w14:paraId="136E588D" w14:textId="77777777" w:rsidTr="00032D4F">
        <w:tc>
          <w:tcPr>
            <w:tcW w:w="1521" w:type="dxa"/>
          </w:tcPr>
          <w:p w14:paraId="438682A4" w14:textId="454B8B2D" w:rsidR="007848F8" w:rsidRDefault="002D3D02" w:rsidP="00314D50">
            <w:pPr>
              <w:jc w:val="center"/>
              <w:rPr>
                <w:rFonts w:ascii="Garamond" w:hAnsi="Garamond"/>
                <w:b/>
                <w:bCs/>
                <w:sz w:val="28"/>
                <w:szCs w:val="28"/>
              </w:rPr>
            </w:pPr>
            <w:r>
              <w:rPr>
                <w:rFonts w:ascii="Garamond" w:hAnsi="Garamond"/>
                <w:b/>
                <w:bCs/>
                <w:sz w:val="28"/>
                <w:szCs w:val="28"/>
              </w:rPr>
              <w:t>11/16</w:t>
            </w:r>
          </w:p>
        </w:tc>
        <w:tc>
          <w:tcPr>
            <w:tcW w:w="4845" w:type="dxa"/>
          </w:tcPr>
          <w:p w14:paraId="5C614234" w14:textId="77777777" w:rsidR="007848F8" w:rsidRDefault="00EC1BE4" w:rsidP="003868E6">
            <w:pPr>
              <w:jc w:val="center"/>
              <w:rPr>
                <w:rFonts w:ascii="Garamond" w:hAnsi="Garamond"/>
                <w:bCs/>
              </w:rPr>
            </w:pPr>
            <w:r w:rsidRPr="003868E6">
              <w:rPr>
                <w:rFonts w:ascii="Garamond" w:hAnsi="Garamond"/>
                <w:bCs/>
              </w:rPr>
              <w:t>Public Argument brainstorming session</w:t>
            </w:r>
          </w:p>
          <w:p w14:paraId="1A4E9477" w14:textId="59747B12" w:rsidR="00394AA3" w:rsidRPr="00314D50" w:rsidRDefault="00394AA3" w:rsidP="003868E6">
            <w:pPr>
              <w:jc w:val="center"/>
              <w:rPr>
                <w:rFonts w:ascii="Garamond" w:hAnsi="Garamond"/>
              </w:rPr>
            </w:pPr>
          </w:p>
        </w:tc>
        <w:tc>
          <w:tcPr>
            <w:tcW w:w="2264" w:type="dxa"/>
          </w:tcPr>
          <w:p w14:paraId="53A24643" w14:textId="77777777" w:rsidR="007848F8" w:rsidRPr="00314D50" w:rsidRDefault="007848F8" w:rsidP="00510002">
            <w:pPr>
              <w:rPr>
                <w:rFonts w:ascii="Garamond" w:hAnsi="Garamond"/>
              </w:rPr>
            </w:pPr>
          </w:p>
        </w:tc>
      </w:tr>
      <w:tr w:rsidR="002D3D02" w14:paraId="5B9EC295" w14:textId="77777777" w:rsidTr="00032D4F">
        <w:tc>
          <w:tcPr>
            <w:tcW w:w="1521" w:type="dxa"/>
          </w:tcPr>
          <w:p w14:paraId="77E88FA4" w14:textId="2192FDA4" w:rsidR="002D3D02" w:rsidRDefault="004D2C60" w:rsidP="00AD4CC3">
            <w:pPr>
              <w:jc w:val="center"/>
              <w:rPr>
                <w:rFonts w:ascii="Garamond" w:hAnsi="Garamond"/>
                <w:b/>
                <w:bCs/>
                <w:sz w:val="28"/>
                <w:szCs w:val="28"/>
              </w:rPr>
            </w:pPr>
            <w:r>
              <w:rPr>
                <w:rFonts w:ascii="Garamond" w:hAnsi="Garamond"/>
                <w:b/>
                <w:bCs/>
                <w:sz w:val="28"/>
                <w:szCs w:val="28"/>
              </w:rPr>
              <w:t>11/18</w:t>
            </w:r>
            <w:r w:rsidR="00AD4CC3">
              <w:rPr>
                <w:rFonts w:ascii="Garamond" w:hAnsi="Garamond"/>
                <w:b/>
                <w:bCs/>
                <w:sz w:val="28"/>
                <w:szCs w:val="28"/>
              </w:rPr>
              <w:t>-</w:t>
            </w:r>
            <w:r>
              <w:rPr>
                <w:rFonts w:ascii="Garamond" w:hAnsi="Garamond"/>
                <w:b/>
                <w:bCs/>
                <w:sz w:val="28"/>
                <w:szCs w:val="28"/>
              </w:rPr>
              <w:t>26</w:t>
            </w:r>
          </w:p>
        </w:tc>
        <w:tc>
          <w:tcPr>
            <w:tcW w:w="4845" w:type="dxa"/>
          </w:tcPr>
          <w:p w14:paraId="17CA89BB" w14:textId="0EB80F69" w:rsidR="002D3D02" w:rsidRDefault="004D2C60" w:rsidP="00AD4CC3">
            <w:pPr>
              <w:jc w:val="center"/>
              <w:rPr>
                <w:rFonts w:ascii="Garamond" w:hAnsi="Garamond"/>
                <w:b/>
                <w:bCs/>
              </w:rPr>
            </w:pPr>
            <w:r w:rsidRPr="006C1196">
              <w:rPr>
                <w:rFonts w:ascii="Garamond" w:hAnsi="Garamond"/>
                <w:b/>
                <w:bCs/>
              </w:rPr>
              <w:t>T</w:t>
            </w:r>
            <w:r w:rsidR="00AD4CC3">
              <w:rPr>
                <w:rFonts w:ascii="Garamond" w:hAnsi="Garamond"/>
                <w:b/>
                <w:bCs/>
              </w:rPr>
              <w:t>hanksgiving Break</w:t>
            </w:r>
            <w:r w:rsidRPr="006C1196">
              <w:rPr>
                <w:rFonts w:ascii="Garamond" w:hAnsi="Garamond"/>
                <w:b/>
                <w:bCs/>
              </w:rPr>
              <w:t>: NO CLASS!!</w:t>
            </w:r>
          </w:p>
          <w:p w14:paraId="2FDB79E5" w14:textId="5738F56C" w:rsidR="00AD4CC3" w:rsidRPr="00314D50" w:rsidRDefault="00AD4CC3" w:rsidP="00AD4CC3">
            <w:pPr>
              <w:jc w:val="center"/>
              <w:rPr>
                <w:rFonts w:ascii="Garamond" w:hAnsi="Garamond"/>
              </w:rPr>
            </w:pPr>
          </w:p>
        </w:tc>
        <w:tc>
          <w:tcPr>
            <w:tcW w:w="2264" w:type="dxa"/>
          </w:tcPr>
          <w:p w14:paraId="11E00EA6" w14:textId="500EB929" w:rsidR="002D3D02" w:rsidRPr="00314D50" w:rsidRDefault="00394AA3" w:rsidP="00510002">
            <w:pPr>
              <w:rPr>
                <w:rFonts w:ascii="Garamond" w:hAnsi="Garamond"/>
              </w:rPr>
            </w:pPr>
            <w:r w:rsidRPr="003D65B0">
              <w:rPr>
                <w:rFonts w:ascii="Garamond" w:hAnsi="Garamond"/>
              </w:rPr>
              <w:t>Research Analysis final draft due to Canvas 11/19</w:t>
            </w:r>
          </w:p>
        </w:tc>
      </w:tr>
      <w:tr w:rsidR="002D3D02" w14:paraId="4AE6086B" w14:textId="77777777" w:rsidTr="00032D4F">
        <w:tc>
          <w:tcPr>
            <w:tcW w:w="1521" w:type="dxa"/>
            <w:shd w:val="clear" w:color="auto" w:fill="DEEAF6" w:themeFill="accent1" w:themeFillTint="33"/>
          </w:tcPr>
          <w:p w14:paraId="5432932A" w14:textId="41DCDF24" w:rsidR="002D3D02" w:rsidRDefault="00394AA3" w:rsidP="00314D50">
            <w:pPr>
              <w:jc w:val="center"/>
              <w:rPr>
                <w:rFonts w:ascii="Garamond" w:hAnsi="Garamond"/>
                <w:b/>
                <w:bCs/>
                <w:sz w:val="28"/>
                <w:szCs w:val="28"/>
              </w:rPr>
            </w:pPr>
            <w:r>
              <w:rPr>
                <w:rFonts w:ascii="Garamond" w:hAnsi="Garamond"/>
                <w:b/>
                <w:bCs/>
                <w:sz w:val="28"/>
                <w:szCs w:val="28"/>
              </w:rPr>
              <w:t>11/27</w:t>
            </w:r>
          </w:p>
        </w:tc>
        <w:tc>
          <w:tcPr>
            <w:tcW w:w="4845" w:type="dxa"/>
            <w:shd w:val="clear" w:color="auto" w:fill="DEEAF6" w:themeFill="accent1" w:themeFillTint="33"/>
          </w:tcPr>
          <w:p w14:paraId="4A7A04C9" w14:textId="77777777" w:rsidR="002D3D02" w:rsidRDefault="00394AA3" w:rsidP="00394AA3">
            <w:pPr>
              <w:jc w:val="center"/>
              <w:rPr>
                <w:rFonts w:ascii="Garamond" w:hAnsi="Garamond"/>
                <w:bCs/>
              </w:rPr>
            </w:pPr>
            <w:r w:rsidRPr="00394AA3">
              <w:rPr>
                <w:rFonts w:ascii="Garamond" w:hAnsi="Garamond"/>
                <w:bCs/>
              </w:rPr>
              <w:t>Public Argument workshop</w:t>
            </w:r>
          </w:p>
          <w:p w14:paraId="3344A007" w14:textId="0BAEE6C8" w:rsidR="00F27A9D" w:rsidRPr="00314D50" w:rsidRDefault="00F27A9D" w:rsidP="00394AA3">
            <w:pPr>
              <w:jc w:val="center"/>
              <w:rPr>
                <w:rFonts w:ascii="Garamond" w:hAnsi="Garamond"/>
              </w:rPr>
            </w:pPr>
          </w:p>
        </w:tc>
        <w:tc>
          <w:tcPr>
            <w:tcW w:w="2264" w:type="dxa"/>
            <w:shd w:val="clear" w:color="auto" w:fill="DEEAF6" w:themeFill="accent1" w:themeFillTint="33"/>
          </w:tcPr>
          <w:p w14:paraId="6ABC0A5A" w14:textId="77777777" w:rsidR="002D3D02" w:rsidRPr="00314D50" w:rsidRDefault="002D3D02" w:rsidP="00510002">
            <w:pPr>
              <w:rPr>
                <w:rFonts w:ascii="Garamond" w:hAnsi="Garamond"/>
              </w:rPr>
            </w:pPr>
          </w:p>
        </w:tc>
      </w:tr>
      <w:tr w:rsidR="002D3D02" w14:paraId="3F7DAC23" w14:textId="77777777" w:rsidTr="00032D4F">
        <w:tc>
          <w:tcPr>
            <w:tcW w:w="1521" w:type="dxa"/>
          </w:tcPr>
          <w:p w14:paraId="507885A4" w14:textId="07B6D1F0" w:rsidR="002D3D02" w:rsidRDefault="00394AA3" w:rsidP="00314D50">
            <w:pPr>
              <w:jc w:val="center"/>
              <w:rPr>
                <w:rFonts w:ascii="Garamond" w:hAnsi="Garamond"/>
                <w:b/>
                <w:bCs/>
                <w:sz w:val="28"/>
                <w:szCs w:val="28"/>
              </w:rPr>
            </w:pPr>
            <w:r>
              <w:rPr>
                <w:rFonts w:ascii="Garamond" w:hAnsi="Garamond"/>
                <w:b/>
                <w:bCs/>
                <w:sz w:val="28"/>
                <w:szCs w:val="28"/>
              </w:rPr>
              <w:t>11/28</w:t>
            </w:r>
          </w:p>
        </w:tc>
        <w:tc>
          <w:tcPr>
            <w:tcW w:w="4845" w:type="dxa"/>
          </w:tcPr>
          <w:p w14:paraId="14871CCC" w14:textId="77777777" w:rsidR="002D3D02" w:rsidRDefault="00F27A9D" w:rsidP="00F27A9D">
            <w:pPr>
              <w:jc w:val="center"/>
              <w:rPr>
                <w:rFonts w:ascii="Garamond" w:hAnsi="Garamond"/>
                <w:bCs/>
              </w:rPr>
            </w:pPr>
            <w:r>
              <w:rPr>
                <w:rFonts w:ascii="Garamond" w:hAnsi="Garamond"/>
                <w:bCs/>
              </w:rPr>
              <w:t>*</w:t>
            </w:r>
            <w:r w:rsidRPr="00117096">
              <w:rPr>
                <w:rFonts w:ascii="Garamond" w:hAnsi="Garamond"/>
                <w:bCs/>
              </w:rPr>
              <w:t>Public Argument presentations</w:t>
            </w:r>
            <w:r>
              <w:rPr>
                <w:rFonts w:ascii="Garamond" w:hAnsi="Garamond"/>
                <w:bCs/>
              </w:rPr>
              <w:t>*</w:t>
            </w:r>
          </w:p>
          <w:p w14:paraId="3AABBF9E" w14:textId="6D10EBE6" w:rsidR="00F27A9D" w:rsidRPr="00314D50" w:rsidRDefault="00F27A9D" w:rsidP="00510002">
            <w:pPr>
              <w:rPr>
                <w:rFonts w:ascii="Garamond" w:hAnsi="Garamond"/>
              </w:rPr>
            </w:pPr>
          </w:p>
        </w:tc>
        <w:tc>
          <w:tcPr>
            <w:tcW w:w="2264" w:type="dxa"/>
          </w:tcPr>
          <w:p w14:paraId="69E2DE79" w14:textId="77777777" w:rsidR="002D3D02" w:rsidRPr="00314D50" w:rsidRDefault="002D3D02" w:rsidP="00510002">
            <w:pPr>
              <w:rPr>
                <w:rFonts w:ascii="Garamond" w:hAnsi="Garamond"/>
              </w:rPr>
            </w:pPr>
          </w:p>
        </w:tc>
      </w:tr>
      <w:tr w:rsidR="002D3D02" w14:paraId="1A088F30" w14:textId="77777777" w:rsidTr="00032D4F">
        <w:tc>
          <w:tcPr>
            <w:tcW w:w="1521" w:type="dxa"/>
          </w:tcPr>
          <w:p w14:paraId="2276FEED" w14:textId="04BA62D6" w:rsidR="002D3D02" w:rsidRDefault="00394AA3" w:rsidP="00314D50">
            <w:pPr>
              <w:jc w:val="center"/>
              <w:rPr>
                <w:rFonts w:ascii="Garamond" w:hAnsi="Garamond"/>
                <w:b/>
                <w:bCs/>
                <w:sz w:val="28"/>
                <w:szCs w:val="28"/>
              </w:rPr>
            </w:pPr>
            <w:r>
              <w:rPr>
                <w:rFonts w:ascii="Garamond" w:hAnsi="Garamond"/>
                <w:b/>
                <w:bCs/>
                <w:sz w:val="28"/>
                <w:szCs w:val="28"/>
              </w:rPr>
              <w:t>11/30</w:t>
            </w:r>
          </w:p>
        </w:tc>
        <w:tc>
          <w:tcPr>
            <w:tcW w:w="4845" w:type="dxa"/>
          </w:tcPr>
          <w:p w14:paraId="29B1C3F5" w14:textId="77777777" w:rsidR="002D3D02" w:rsidRDefault="00F27A9D" w:rsidP="00F27A9D">
            <w:pPr>
              <w:jc w:val="center"/>
              <w:rPr>
                <w:rFonts w:ascii="Garamond" w:hAnsi="Garamond"/>
                <w:bCs/>
              </w:rPr>
            </w:pPr>
            <w:r>
              <w:rPr>
                <w:rFonts w:ascii="Garamond" w:hAnsi="Garamond"/>
                <w:bCs/>
              </w:rPr>
              <w:t>*</w:t>
            </w:r>
            <w:r w:rsidRPr="00117096">
              <w:rPr>
                <w:rFonts w:ascii="Garamond" w:hAnsi="Garamond"/>
                <w:bCs/>
              </w:rPr>
              <w:t>Public Argument presentations</w:t>
            </w:r>
            <w:r>
              <w:rPr>
                <w:rFonts w:ascii="Garamond" w:hAnsi="Garamond"/>
                <w:bCs/>
              </w:rPr>
              <w:t>*</w:t>
            </w:r>
          </w:p>
          <w:p w14:paraId="4A1E8272" w14:textId="3D36D57C" w:rsidR="00F27A9D" w:rsidRPr="00314D50" w:rsidRDefault="00F27A9D" w:rsidP="00510002">
            <w:pPr>
              <w:rPr>
                <w:rFonts w:ascii="Garamond" w:hAnsi="Garamond"/>
              </w:rPr>
            </w:pPr>
          </w:p>
        </w:tc>
        <w:tc>
          <w:tcPr>
            <w:tcW w:w="2264" w:type="dxa"/>
          </w:tcPr>
          <w:p w14:paraId="0F7F19AC" w14:textId="77777777" w:rsidR="002D3D02" w:rsidRPr="00314D50" w:rsidRDefault="002D3D02" w:rsidP="00510002">
            <w:pPr>
              <w:rPr>
                <w:rFonts w:ascii="Garamond" w:hAnsi="Garamond"/>
              </w:rPr>
            </w:pPr>
          </w:p>
        </w:tc>
      </w:tr>
      <w:tr w:rsidR="002D3D02" w14:paraId="218F628E" w14:textId="77777777" w:rsidTr="00032D4F">
        <w:tc>
          <w:tcPr>
            <w:tcW w:w="1521" w:type="dxa"/>
            <w:shd w:val="clear" w:color="auto" w:fill="DEEAF6" w:themeFill="accent1" w:themeFillTint="33"/>
          </w:tcPr>
          <w:p w14:paraId="0320A0DD" w14:textId="41432850" w:rsidR="002D3D02" w:rsidRDefault="00F27A9D" w:rsidP="00314D50">
            <w:pPr>
              <w:jc w:val="center"/>
              <w:rPr>
                <w:rFonts w:ascii="Garamond" w:hAnsi="Garamond"/>
                <w:b/>
                <w:bCs/>
                <w:sz w:val="28"/>
                <w:szCs w:val="28"/>
              </w:rPr>
            </w:pPr>
            <w:r>
              <w:rPr>
                <w:rFonts w:ascii="Garamond" w:hAnsi="Garamond"/>
                <w:b/>
                <w:bCs/>
                <w:sz w:val="28"/>
                <w:szCs w:val="28"/>
              </w:rPr>
              <w:t>12/4</w:t>
            </w:r>
          </w:p>
        </w:tc>
        <w:tc>
          <w:tcPr>
            <w:tcW w:w="4845" w:type="dxa"/>
            <w:shd w:val="clear" w:color="auto" w:fill="DEEAF6" w:themeFill="accent1" w:themeFillTint="33"/>
          </w:tcPr>
          <w:p w14:paraId="7E9D7912" w14:textId="77777777" w:rsidR="002D3D02" w:rsidRDefault="00F27A9D" w:rsidP="00F27A9D">
            <w:pPr>
              <w:jc w:val="center"/>
              <w:rPr>
                <w:rFonts w:ascii="Garamond" w:hAnsi="Garamond"/>
                <w:bCs/>
              </w:rPr>
            </w:pPr>
            <w:r>
              <w:rPr>
                <w:rFonts w:ascii="Garamond" w:hAnsi="Garamond"/>
                <w:bCs/>
              </w:rPr>
              <w:t>*</w:t>
            </w:r>
            <w:r w:rsidRPr="00117096">
              <w:rPr>
                <w:rFonts w:ascii="Garamond" w:hAnsi="Garamond"/>
                <w:bCs/>
              </w:rPr>
              <w:t>Public Argument presentations</w:t>
            </w:r>
            <w:r>
              <w:rPr>
                <w:rFonts w:ascii="Garamond" w:hAnsi="Garamond"/>
                <w:bCs/>
              </w:rPr>
              <w:t>*</w:t>
            </w:r>
          </w:p>
          <w:p w14:paraId="15C7E45A" w14:textId="64891939" w:rsidR="00083796" w:rsidRPr="00314D50" w:rsidRDefault="00083796" w:rsidP="00F27A9D">
            <w:pPr>
              <w:jc w:val="center"/>
              <w:rPr>
                <w:rFonts w:ascii="Garamond" w:hAnsi="Garamond"/>
              </w:rPr>
            </w:pPr>
          </w:p>
        </w:tc>
        <w:tc>
          <w:tcPr>
            <w:tcW w:w="2264" w:type="dxa"/>
            <w:shd w:val="clear" w:color="auto" w:fill="DEEAF6" w:themeFill="accent1" w:themeFillTint="33"/>
          </w:tcPr>
          <w:p w14:paraId="30900EAA" w14:textId="77777777" w:rsidR="002D3D02" w:rsidRPr="00314D50" w:rsidRDefault="002D3D02" w:rsidP="00510002">
            <w:pPr>
              <w:rPr>
                <w:rFonts w:ascii="Garamond" w:hAnsi="Garamond"/>
              </w:rPr>
            </w:pPr>
          </w:p>
        </w:tc>
      </w:tr>
      <w:tr w:rsidR="002D3D02" w14:paraId="3998BCCD" w14:textId="77777777" w:rsidTr="00032D4F">
        <w:tc>
          <w:tcPr>
            <w:tcW w:w="1521" w:type="dxa"/>
          </w:tcPr>
          <w:p w14:paraId="2DA8A6EA" w14:textId="4AAED0CA" w:rsidR="002D3D02" w:rsidRDefault="00083796" w:rsidP="00314D50">
            <w:pPr>
              <w:jc w:val="center"/>
              <w:rPr>
                <w:rFonts w:ascii="Garamond" w:hAnsi="Garamond"/>
                <w:b/>
                <w:bCs/>
                <w:sz w:val="28"/>
                <w:szCs w:val="28"/>
              </w:rPr>
            </w:pPr>
            <w:r>
              <w:rPr>
                <w:rFonts w:ascii="Garamond" w:hAnsi="Garamond"/>
                <w:b/>
                <w:bCs/>
                <w:sz w:val="28"/>
                <w:szCs w:val="28"/>
              </w:rPr>
              <w:t>12/5</w:t>
            </w:r>
          </w:p>
        </w:tc>
        <w:tc>
          <w:tcPr>
            <w:tcW w:w="4845" w:type="dxa"/>
          </w:tcPr>
          <w:p w14:paraId="64D6D8E7" w14:textId="77777777" w:rsidR="002D3D02" w:rsidRDefault="00083796" w:rsidP="00083796">
            <w:pPr>
              <w:jc w:val="center"/>
              <w:rPr>
                <w:rFonts w:ascii="Garamond" w:hAnsi="Garamond"/>
                <w:bCs/>
              </w:rPr>
            </w:pPr>
            <w:r>
              <w:rPr>
                <w:rFonts w:ascii="Garamond" w:hAnsi="Garamond"/>
                <w:bCs/>
              </w:rPr>
              <w:t>*</w:t>
            </w:r>
            <w:r w:rsidRPr="00117096">
              <w:rPr>
                <w:rFonts w:ascii="Garamond" w:hAnsi="Garamond"/>
                <w:bCs/>
              </w:rPr>
              <w:t>Public Argument presentations</w:t>
            </w:r>
            <w:r>
              <w:rPr>
                <w:rFonts w:ascii="Garamond" w:hAnsi="Garamond"/>
                <w:bCs/>
              </w:rPr>
              <w:t>*</w:t>
            </w:r>
          </w:p>
          <w:p w14:paraId="3A181794" w14:textId="5B4D66DA" w:rsidR="00083796" w:rsidRPr="00314D50" w:rsidRDefault="00083796" w:rsidP="00083796">
            <w:pPr>
              <w:jc w:val="center"/>
              <w:rPr>
                <w:rFonts w:ascii="Garamond" w:hAnsi="Garamond"/>
              </w:rPr>
            </w:pPr>
          </w:p>
        </w:tc>
        <w:tc>
          <w:tcPr>
            <w:tcW w:w="2264" w:type="dxa"/>
          </w:tcPr>
          <w:p w14:paraId="494D67ED" w14:textId="77777777" w:rsidR="002D3D02" w:rsidRPr="00314D50" w:rsidRDefault="002D3D02" w:rsidP="00510002">
            <w:pPr>
              <w:rPr>
                <w:rFonts w:ascii="Garamond" w:hAnsi="Garamond"/>
              </w:rPr>
            </w:pPr>
          </w:p>
        </w:tc>
      </w:tr>
      <w:tr w:rsidR="00083796" w14:paraId="7407C34E" w14:textId="77777777" w:rsidTr="00032D4F">
        <w:tc>
          <w:tcPr>
            <w:tcW w:w="1521" w:type="dxa"/>
          </w:tcPr>
          <w:p w14:paraId="52726FC5" w14:textId="52AD3EC1" w:rsidR="00083796" w:rsidRDefault="00083796" w:rsidP="00314D50">
            <w:pPr>
              <w:jc w:val="center"/>
              <w:rPr>
                <w:rFonts w:ascii="Garamond" w:hAnsi="Garamond"/>
                <w:b/>
                <w:bCs/>
                <w:sz w:val="28"/>
                <w:szCs w:val="28"/>
              </w:rPr>
            </w:pPr>
            <w:r>
              <w:rPr>
                <w:rFonts w:ascii="Garamond" w:hAnsi="Garamond"/>
                <w:b/>
                <w:bCs/>
                <w:sz w:val="28"/>
                <w:szCs w:val="28"/>
              </w:rPr>
              <w:t>12/7</w:t>
            </w:r>
          </w:p>
        </w:tc>
        <w:tc>
          <w:tcPr>
            <w:tcW w:w="4845" w:type="dxa"/>
          </w:tcPr>
          <w:p w14:paraId="6C3948D6" w14:textId="77777777" w:rsidR="00083796" w:rsidRDefault="00083796" w:rsidP="00083796">
            <w:pPr>
              <w:jc w:val="center"/>
              <w:rPr>
                <w:rFonts w:ascii="Garamond" w:hAnsi="Garamond"/>
              </w:rPr>
            </w:pPr>
            <w:r>
              <w:rPr>
                <w:rFonts w:ascii="Garamond" w:hAnsi="Garamond"/>
              </w:rPr>
              <w:t xml:space="preserve">Student Statements on Teaching / </w:t>
            </w:r>
          </w:p>
          <w:p w14:paraId="2E0B2CAB" w14:textId="6D6C3BA6" w:rsidR="00083796" w:rsidRDefault="00083796" w:rsidP="00083796">
            <w:pPr>
              <w:jc w:val="center"/>
              <w:rPr>
                <w:rFonts w:ascii="Garamond" w:hAnsi="Garamond"/>
              </w:rPr>
            </w:pPr>
            <w:r>
              <w:rPr>
                <w:rFonts w:ascii="Garamond" w:hAnsi="Garamond"/>
              </w:rPr>
              <w:t>Wrap Up</w:t>
            </w:r>
          </w:p>
          <w:p w14:paraId="0B36ADC3" w14:textId="3E22B397" w:rsidR="00083796" w:rsidRPr="00314D50" w:rsidRDefault="00083796" w:rsidP="00083796">
            <w:pPr>
              <w:jc w:val="center"/>
              <w:rPr>
                <w:rFonts w:ascii="Garamond" w:hAnsi="Garamond"/>
              </w:rPr>
            </w:pPr>
          </w:p>
        </w:tc>
        <w:tc>
          <w:tcPr>
            <w:tcW w:w="2264" w:type="dxa"/>
          </w:tcPr>
          <w:p w14:paraId="4BB4D979" w14:textId="1CABEE16" w:rsidR="00083796" w:rsidRPr="00083796" w:rsidRDefault="00083796" w:rsidP="00510002">
            <w:pPr>
              <w:rPr>
                <w:rFonts w:ascii="Garamond" w:hAnsi="Garamond"/>
                <w:bCs/>
              </w:rPr>
            </w:pPr>
            <w:r w:rsidRPr="00083796">
              <w:rPr>
                <w:rFonts w:ascii="Garamond" w:hAnsi="Garamond"/>
                <w:bCs/>
              </w:rPr>
              <w:t>Journals due at the beginning of class</w:t>
            </w:r>
          </w:p>
        </w:tc>
      </w:tr>
      <w:tr w:rsidR="00083796" w14:paraId="0839894F" w14:textId="77777777" w:rsidTr="00032D4F">
        <w:tc>
          <w:tcPr>
            <w:tcW w:w="1521" w:type="dxa"/>
            <w:shd w:val="clear" w:color="auto" w:fill="FFF2CC" w:themeFill="accent4" w:themeFillTint="33"/>
          </w:tcPr>
          <w:p w14:paraId="143331E5" w14:textId="528356DC" w:rsidR="00083796" w:rsidRDefault="00032D4F" w:rsidP="00032D4F">
            <w:pPr>
              <w:rPr>
                <w:rFonts w:ascii="Garamond" w:hAnsi="Garamond"/>
                <w:b/>
                <w:bCs/>
                <w:sz w:val="28"/>
                <w:szCs w:val="28"/>
              </w:rPr>
            </w:pPr>
            <w:r>
              <w:rPr>
                <w:rFonts w:ascii="Garamond" w:hAnsi="Garamond"/>
                <w:b/>
              </w:rPr>
              <w:t>(Dates</w:t>
            </w:r>
            <w:r>
              <w:rPr>
                <w:rFonts w:ascii="Garamond" w:hAnsi="Garamond"/>
                <w:b/>
              </w:rPr>
              <w:t xml:space="preserve"> </w:t>
            </w:r>
            <w:r>
              <w:rPr>
                <w:rFonts w:ascii="Garamond" w:hAnsi="Garamond"/>
                <w:b/>
              </w:rPr>
              <w:t>TBD)</w:t>
            </w:r>
          </w:p>
        </w:tc>
        <w:tc>
          <w:tcPr>
            <w:tcW w:w="4845" w:type="dxa"/>
            <w:shd w:val="clear" w:color="auto" w:fill="FFF2CC" w:themeFill="accent4" w:themeFillTint="33"/>
          </w:tcPr>
          <w:p w14:paraId="0B0DEB99" w14:textId="648FC98A" w:rsidR="00083796" w:rsidRPr="00083796" w:rsidRDefault="00083796" w:rsidP="00032D4F">
            <w:pPr>
              <w:jc w:val="center"/>
              <w:rPr>
                <w:rFonts w:ascii="Garamond" w:hAnsi="Garamond"/>
                <w:b/>
              </w:rPr>
            </w:pPr>
            <w:r>
              <w:rPr>
                <w:rFonts w:ascii="Garamond" w:hAnsi="Garamond"/>
                <w:b/>
              </w:rPr>
              <w:t>FINAL EXAM = ORAL INTERVIEW</w:t>
            </w:r>
          </w:p>
        </w:tc>
        <w:tc>
          <w:tcPr>
            <w:tcW w:w="2264" w:type="dxa"/>
            <w:shd w:val="clear" w:color="auto" w:fill="FFF2CC" w:themeFill="accent4" w:themeFillTint="33"/>
          </w:tcPr>
          <w:p w14:paraId="3013F20C" w14:textId="77777777" w:rsidR="00083796" w:rsidRPr="00083796" w:rsidRDefault="00083796" w:rsidP="00510002">
            <w:pPr>
              <w:rPr>
                <w:rFonts w:ascii="Garamond" w:hAnsi="Garamond"/>
                <w:bCs/>
              </w:rPr>
            </w:pPr>
          </w:p>
        </w:tc>
      </w:tr>
    </w:tbl>
    <w:p w14:paraId="01BE7CBA" w14:textId="7FD7E99C" w:rsidR="00BB477D" w:rsidRPr="00032D4F" w:rsidRDefault="007F15D7">
      <w:pPr>
        <w:rPr>
          <w:rFonts w:ascii="Garamond" w:hAnsi="Garamond"/>
          <w:b/>
          <w:bCs/>
          <w:u w:val="single"/>
        </w:rPr>
      </w:pPr>
      <w:r w:rsidRPr="006C1196">
        <w:rPr>
          <w:rFonts w:ascii="Garamond" w:hAnsi="Garamond"/>
          <w:bCs/>
          <w:color w:val="C00000"/>
        </w:rPr>
        <w:tab/>
      </w:r>
      <w:r w:rsidRPr="006C1196">
        <w:rPr>
          <w:rFonts w:ascii="Garamond" w:hAnsi="Garamond"/>
          <w:bCs/>
          <w:color w:val="C00000"/>
        </w:rPr>
        <w:tab/>
      </w:r>
    </w:p>
    <w:sectPr w:rsidR="00BB477D" w:rsidRPr="00032D4F">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5C349" w14:textId="77777777" w:rsidR="00455CE8" w:rsidRDefault="00455CE8" w:rsidP="00510002">
      <w:r>
        <w:separator/>
      </w:r>
    </w:p>
  </w:endnote>
  <w:endnote w:type="continuationSeparator" w:id="0">
    <w:p w14:paraId="7A65680E" w14:textId="77777777" w:rsidR="00455CE8" w:rsidRDefault="00455CE8" w:rsidP="00510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35514" w14:textId="77777777" w:rsidR="00455CE8" w:rsidRDefault="00455CE8" w:rsidP="00510002">
      <w:r>
        <w:separator/>
      </w:r>
    </w:p>
  </w:footnote>
  <w:footnote w:type="continuationSeparator" w:id="0">
    <w:p w14:paraId="1305BA08" w14:textId="77777777" w:rsidR="00455CE8" w:rsidRDefault="00455CE8" w:rsidP="00510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A8F7" w14:textId="742FCBE2" w:rsidR="0000710E" w:rsidRDefault="005638FE">
    <w:pPr>
      <w:pStyle w:val="Header"/>
    </w:pPr>
    <w:r>
      <w:t xml:space="preserve">ICSM </w:t>
    </w:r>
    <w:r w:rsidR="00A94BE0">
      <w:rPr>
        <w:lang w:val="en-US"/>
      </w:rPr>
      <w:t>105</w:t>
    </w:r>
    <w:r w:rsidR="005B299F">
      <w:rPr>
        <w:lang w:val="en-US"/>
      </w:rPr>
      <w:t>00</w:t>
    </w:r>
    <w:r w:rsidR="005A4002">
      <w:rPr>
        <w:lang w:val="en-US"/>
      </w:rPr>
      <w:t xml:space="preserve"> – Fall 20</w:t>
    </w:r>
    <w:r w:rsidR="00C64106">
      <w:rPr>
        <w:lang w:val="en-US"/>
      </w:rPr>
      <w:t>2</w:t>
    </w:r>
    <w:r w:rsidR="009430B6">
      <w:rPr>
        <w:lang w:val="en-US"/>
      </w:rPr>
      <w:t>3</w:t>
    </w:r>
    <w:r>
      <w:tab/>
    </w:r>
    <w:r>
      <w:tab/>
      <w:t>dadams@ithaca.edu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65CAC"/>
    <w:multiLevelType w:val="hybridMultilevel"/>
    <w:tmpl w:val="340ADAC4"/>
    <w:lvl w:ilvl="0" w:tplc="8A4645E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174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002"/>
    <w:rsid w:val="00004737"/>
    <w:rsid w:val="0000710E"/>
    <w:rsid w:val="00011A66"/>
    <w:rsid w:val="00012F1B"/>
    <w:rsid w:val="000201FD"/>
    <w:rsid w:val="00022947"/>
    <w:rsid w:val="000316DE"/>
    <w:rsid w:val="00032D4F"/>
    <w:rsid w:val="00035107"/>
    <w:rsid w:val="000527FB"/>
    <w:rsid w:val="000631CD"/>
    <w:rsid w:val="00083782"/>
    <w:rsid w:val="00083796"/>
    <w:rsid w:val="00085946"/>
    <w:rsid w:val="000B4BA2"/>
    <w:rsid w:val="000C1647"/>
    <w:rsid w:val="000C34D6"/>
    <w:rsid w:val="000E193A"/>
    <w:rsid w:val="000F25C5"/>
    <w:rsid w:val="00101305"/>
    <w:rsid w:val="00101FBF"/>
    <w:rsid w:val="00104757"/>
    <w:rsid w:val="00111B18"/>
    <w:rsid w:val="00117096"/>
    <w:rsid w:val="0011760B"/>
    <w:rsid w:val="00121022"/>
    <w:rsid w:val="00132907"/>
    <w:rsid w:val="00133E7D"/>
    <w:rsid w:val="00134E05"/>
    <w:rsid w:val="00134FF1"/>
    <w:rsid w:val="00136AFD"/>
    <w:rsid w:val="00142EEA"/>
    <w:rsid w:val="001805B1"/>
    <w:rsid w:val="0019113D"/>
    <w:rsid w:val="0019734D"/>
    <w:rsid w:val="001A49DB"/>
    <w:rsid w:val="001A5139"/>
    <w:rsid w:val="001E2E6A"/>
    <w:rsid w:val="001E6809"/>
    <w:rsid w:val="001E7FC8"/>
    <w:rsid w:val="001F1EB2"/>
    <w:rsid w:val="001F5CEF"/>
    <w:rsid w:val="00202B06"/>
    <w:rsid w:val="00215016"/>
    <w:rsid w:val="002314BF"/>
    <w:rsid w:val="00233DA7"/>
    <w:rsid w:val="002367E0"/>
    <w:rsid w:val="0024130F"/>
    <w:rsid w:val="00267EFC"/>
    <w:rsid w:val="00271738"/>
    <w:rsid w:val="00274B33"/>
    <w:rsid w:val="002907A5"/>
    <w:rsid w:val="0029103A"/>
    <w:rsid w:val="00294C25"/>
    <w:rsid w:val="00297EE8"/>
    <w:rsid w:val="002B31CB"/>
    <w:rsid w:val="002C66E9"/>
    <w:rsid w:val="002C7D7B"/>
    <w:rsid w:val="002D3D02"/>
    <w:rsid w:val="002F49AD"/>
    <w:rsid w:val="002F78B6"/>
    <w:rsid w:val="00313DF5"/>
    <w:rsid w:val="00314D50"/>
    <w:rsid w:val="003206A0"/>
    <w:rsid w:val="00327CED"/>
    <w:rsid w:val="00340CF4"/>
    <w:rsid w:val="003608A5"/>
    <w:rsid w:val="00370A87"/>
    <w:rsid w:val="003728F3"/>
    <w:rsid w:val="00377B70"/>
    <w:rsid w:val="003868E6"/>
    <w:rsid w:val="00394AA3"/>
    <w:rsid w:val="003C2253"/>
    <w:rsid w:val="003C7F5D"/>
    <w:rsid w:val="003D65B0"/>
    <w:rsid w:val="0040169C"/>
    <w:rsid w:val="00402776"/>
    <w:rsid w:val="00413BF4"/>
    <w:rsid w:val="004213B1"/>
    <w:rsid w:val="004221C9"/>
    <w:rsid w:val="00433CBE"/>
    <w:rsid w:val="00441154"/>
    <w:rsid w:val="00455CE8"/>
    <w:rsid w:val="00456DC7"/>
    <w:rsid w:val="00461727"/>
    <w:rsid w:val="0048306C"/>
    <w:rsid w:val="004A1EEA"/>
    <w:rsid w:val="004B4E25"/>
    <w:rsid w:val="004C1352"/>
    <w:rsid w:val="004C1C58"/>
    <w:rsid w:val="004C3063"/>
    <w:rsid w:val="004D2C60"/>
    <w:rsid w:val="004D7DCC"/>
    <w:rsid w:val="004E43D9"/>
    <w:rsid w:val="004E4F5E"/>
    <w:rsid w:val="004E74FB"/>
    <w:rsid w:val="004F4E9E"/>
    <w:rsid w:val="005003F2"/>
    <w:rsid w:val="00510002"/>
    <w:rsid w:val="005279D3"/>
    <w:rsid w:val="0053051C"/>
    <w:rsid w:val="00533B0E"/>
    <w:rsid w:val="005432D2"/>
    <w:rsid w:val="005638FE"/>
    <w:rsid w:val="0057768B"/>
    <w:rsid w:val="00580F92"/>
    <w:rsid w:val="00582FCB"/>
    <w:rsid w:val="0059084A"/>
    <w:rsid w:val="0059271B"/>
    <w:rsid w:val="005A4002"/>
    <w:rsid w:val="005B299F"/>
    <w:rsid w:val="005B6589"/>
    <w:rsid w:val="005C317C"/>
    <w:rsid w:val="005D4956"/>
    <w:rsid w:val="005F12EE"/>
    <w:rsid w:val="006050A1"/>
    <w:rsid w:val="00613480"/>
    <w:rsid w:val="00614227"/>
    <w:rsid w:val="0061434A"/>
    <w:rsid w:val="0061671F"/>
    <w:rsid w:val="006658EA"/>
    <w:rsid w:val="00680439"/>
    <w:rsid w:val="0068320B"/>
    <w:rsid w:val="00683CC8"/>
    <w:rsid w:val="006A4A1C"/>
    <w:rsid w:val="006A64E5"/>
    <w:rsid w:val="006B5773"/>
    <w:rsid w:val="006C1196"/>
    <w:rsid w:val="006D157D"/>
    <w:rsid w:val="006D2BCC"/>
    <w:rsid w:val="006D7EE2"/>
    <w:rsid w:val="006E4161"/>
    <w:rsid w:val="00722419"/>
    <w:rsid w:val="00742D48"/>
    <w:rsid w:val="00745160"/>
    <w:rsid w:val="00774682"/>
    <w:rsid w:val="007812C0"/>
    <w:rsid w:val="007848F8"/>
    <w:rsid w:val="00785918"/>
    <w:rsid w:val="00791C48"/>
    <w:rsid w:val="007A2859"/>
    <w:rsid w:val="007A6B7A"/>
    <w:rsid w:val="007B0864"/>
    <w:rsid w:val="007B39A4"/>
    <w:rsid w:val="007B47EE"/>
    <w:rsid w:val="007E221E"/>
    <w:rsid w:val="007F15D7"/>
    <w:rsid w:val="007F35BA"/>
    <w:rsid w:val="007F7636"/>
    <w:rsid w:val="008022A8"/>
    <w:rsid w:val="00802A81"/>
    <w:rsid w:val="00821160"/>
    <w:rsid w:val="008233F9"/>
    <w:rsid w:val="00860A75"/>
    <w:rsid w:val="00877996"/>
    <w:rsid w:val="008A1BB8"/>
    <w:rsid w:val="008B2F0D"/>
    <w:rsid w:val="008B717E"/>
    <w:rsid w:val="008D1BE5"/>
    <w:rsid w:val="008D333A"/>
    <w:rsid w:val="008D6E62"/>
    <w:rsid w:val="008D7633"/>
    <w:rsid w:val="008F50FA"/>
    <w:rsid w:val="00912B41"/>
    <w:rsid w:val="00914F1E"/>
    <w:rsid w:val="00927BCE"/>
    <w:rsid w:val="009430B6"/>
    <w:rsid w:val="009773DB"/>
    <w:rsid w:val="00990E94"/>
    <w:rsid w:val="009C082E"/>
    <w:rsid w:val="009C20A8"/>
    <w:rsid w:val="009C322D"/>
    <w:rsid w:val="009C5066"/>
    <w:rsid w:val="009C5990"/>
    <w:rsid w:val="009E61E1"/>
    <w:rsid w:val="009F35D3"/>
    <w:rsid w:val="00A0734A"/>
    <w:rsid w:val="00A17955"/>
    <w:rsid w:val="00A2055C"/>
    <w:rsid w:val="00A24FE2"/>
    <w:rsid w:val="00A375D4"/>
    <w:rsid w:val="00A4247E"/>
    <w:rsid w:val="00A52156"/>
    <w:rsid w:val="00A55D7D"/>
    <w:rsid w:val="00A859A2"/>
    <w:rsid w:val="00A94BE0"/>
    <w:rsid w:val="00A965B7"/>
    <w:rsid w:val="00AB28CE"/>
    <w:rsid w:val="00AD4CC3"/>
    <w:rsid w:val="00B1790C"/>
    <w:rsid w:val="00B751B5"/>
    <w:rsid w:val="00B755D8"/>
    <w:rsid w:val="00B86829"/>
    <w:rsid w:val="00B920BE"/>
    <w:rsid w:val="00BB3A7F"/>
    <w:rsid w:val="00BB477D"/>
    <w:rsid w:val="00BB54A5"/>
    <w:rsid w:val="00BB5AA0"/>
    <w:rsid w:val="00BE3141"/>
    <w:rsid w:val="00BE3B0B"/>
    <w:rsid w:val="00BF18B6"/>
    <w:rsid w:val="00C071D1"/>
    <w:rsid w:val="00C1225F"/>
    <w:rsid w:val="00C16634"/>
    <w:rsid w:val="00C619F5"/>
    <w:rsid w:val="00C64106"/>
    <w:rsid w:val="00C6548E"/>
    <w:rsid w:val="00CA1FF0"/>
    <w:rsid w:val="00CA7CB2"/>
    <w:rsid w:val="00CA7E93"/>
    <w:rsid w:val="00CC0853"/>
    <w:rsid w:val="00CC14E6"/>
    <w:rsid w:val="00CC2B8C"/>
    <w:rsid w:val="00CD3AB2"/>
    <w:rsid w:val="00CD7092"/>
    <w:rsid w:val="00CE5266"/>
    <w:rsid w:val="00CF5E3E"/>
    <w:rsid w:val="00CF6FE8"/>
    <w:rsid w:val="00D0052A"/>
    <w:rsid w:val="00D308E4"/>
    <w:rsid w:val="00D33C95"/>
    <w:rsid w:val="00D43CFA"/>
    <w:rsid w:val="00D456C6"/>
    <w:rsid w:val="00D57F24"/>
    <w:rsid w:val="00D65CA2"/>
    <w:rsid w:val="00D7192A"/>
    <w:rsid w:val="00D75482"/>
    <w:rsid w:val="00D76A6F"/>
    <w:rsid w:val="00D844D0"/>
    <w:rsid w:val="00D87BBC"/>
    <w:rsid w:val="00D9070A"/>
    <w:rsid w:val="00D93678"/>
    <w:rsid w:val="00D9445F"/>
    <w:rsid w:val="00DA0ADD"/>
    <w:rsid w:val="00DD1C39"/>
    <w:rsid w:val="00DD2BF8"/>
    <w:rsid w:val="00DE22A5"/>
    <w:rsid w:val="00DE27DE"/>
    <w:rsid w:val="00DE387C"/>
    <w:rsid w:val="00DE60AF"/>
    <w:rsid w:val="00DF5E96"/>
    <w:rsid w:val="00E04675"/>
    <w:rsid w:val="00E30C0D"/>
    <w:rsid w:val="00E34F09"/>
    <w:rsid w:val="00E5154B"/>
    <w:rsid w:val="00E6088B"/>
    <w:rsid w:val="00E73053"/>
    <w:rsid w:val="00E773BB"/>
    <w:rsid w:val="00E80889"/>
    <w:rsid w:val="00E87F8D"/>
    <w:rsid w:val="00EB375C"/>
    <w:rsid w:val="00EC1BE4"/>
    <w:rsid w:val="00EC3F4C"/>
    <w:rsid w:val="00EC4EFB"/>
    <w:rsid w:val="00ED0F13"/>
    <w:rsid w:val="00EE24BE"/>
    <w:rsid w:val="00EE2D9D"/>
    <w:rsid w:val="00EE491D"/>
    <w:rsid w:val="00EE724C"/>
    <w:rsid w:val="00EF3E16"/>
    <w:rsid w:val="00EF40F5"/>
    <w:rsid w:val="00EF4834"/>
    <w:rsid w:val="00F10128"/>
    <w:rsid w:val="00F14FFF"/>
    <w:rsid w:val="00F218C6"/>
    <w:rsid w:val="00F27A9D"/>
    <w:rsid w:val="00F3234A"/>
    <w:rsid w:val="00F51860"/>
    <w:rsid w:val="00F52F11"/>
    <w:rsid w:val="00F54F87"/>
    <w:rsid w:val="00F63D19"/>
    <w:rsid w:val="00F6787F"/>
    <w:rsid w:val="00F82CBC"/>
    <w:rsid w:val="00F93619"/>
    <w:rsid w:val="00F94D16"/>
    <w:rsid w:val="00FB49DE"/>
    <w:rsid w:val="00FC504F"/>
    <w:rsid w:val="00FD3BFD"/>
    <w:rsid w:val="00FD70D0"/>
    <w:rsid w:val="00FE0815"/>
    <w:rsid w:val="00FF2517"/>
    <w:rsid w:val="16003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205DB"/>
  <w15:docId w15:val="{C7470B44-30F8-4FD4-A1B1-5DE7BEBC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0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10002"/>
    <w:pPr>
      <w:jc w:val="center"/>
    </w:pPr>
    <w:rPr>
      <w:b/>
      <w:bCs/>
      <w:sz w:val="20"/>
      <w:szCs w:val="13"/>
    </w:rPr>
  </w:style>
  <w:style w:type="character" w:customStyle="1" w:styleId="TitleChar">
    <w:name w:val="Title Char"/>
    <w:basedOn w:val="DefaultParagraphFont"/>
    <w:link w:val="Title"/>
    <w:rsid w:val="00510002"/>
    <w:rPr>
      <w:rFonts w:ascii="Times New Roman" w:eastAsia="Times New Roman" w:hAnsi="Times New Roman" w:cs="Times New Roman"/>
      <w:b/>
      <w:bCs/>
      <w:sz w:val="20"/>
      <w:szCs w:val="13"/>
    </w:rPr>
  </w:style>
  <w:style w:type="character" w:styleId="Emphasis">
    <w:name w:val="Emphasis"/>
    <w:qFormat/>
    <w:rsid w:val="00510002"/>
    <w:rPr>
      <w:i/>
      <w:iCs/>
    </w:rPr>
  </w:style>
  <w:style w:type="paragraph" w:styleId="NormalWeb">
    <w:name w:val="Normal (Web)"/>
    <w:basedOn w:val="Normal"/>
    <w:semiHidden/>
    <w:rsid w:val="00510002"/>
    <w:pPr>
      <w:spacing w:before="100" w:beforeAutospacing="1" w:after="100" w:afterAutospacing="1"/>
    </w:pPr>
    <w:rPr>
      <w:rFonts w:ascii="Arial Unicode MS" w:eastAsia="Arial Unicode MS" w:hAnsi="Arial Unicode MS"/>
    </w:rPr>
  </w:style>
  <w:style w:type="character" w:customStyle="1" w:styleId="quoted11">
    <w:name w:val="quoted11"/>
    <w:rsid w:val="00510002"/>
    <w:rPr>
      <w:color w:val="660066"/>
    </w:rPr>
  </w:style>
  <w:style w:type="paragraph" w:styleId="Header">
    <w:name w:val="header"/>
    <w:basedOn w:val="Normal"/>
    <w:link w:val="HeaderChar"/>
    <w:uiPriority w:val="99"/>
    <w:unhideWhenUsed/>
    <w:rsid w:val="00510002"/>
    <w:pPr>
      <w:tabs>
        <w:tab w:val="center" w:pos="4680"/>
        <w:tab w:val="right" w:pos="9360"/>
      </w:tabs>
    </w:pPr>
    <w:rPr>
      <w:lang w:val="x-none" w:eastAsia="x-none"/>
    </w:rPr>
  </w:style>
  <w:style w:type="character" w:customStyle="1" w:styleId="HeaderChar">
    <w:name w:val="Header Char"/>
    <w:basedOn w:val="DefaultParagraphFont"/>
    <w:link w:val="Header"/>
    <w:uiPriority w:val="99"/>
    <w:rsid w:val="00510002"/>
    <w:rPr>
      <w:rFonts w:ascii="Times New Roman" w:eastAsia="Times New Roman" w:hAnsi="Times New Roman" w:cs="Times New Roman"/>
      <w:sz w:val="24"/>
      <w:szCs w:val="24"/>
      <w:lang w:val="x-none" w:eastAsia="x-none"/>
    </w:rPr>
  </w:style>
  <w:style w:type="paragraph" w:styleId="NoSpacing">
    <w:name w:val="No Spacing"/>
    <w:uiPriority w:val="1"/>
    <w:qFormat/>
    <w:rsid w:val="00510002"/>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510002"/>
    <w:pPr>
      <w:tabs>
        <w:tab w:val="center" w:pos="4680"/>
        <w:tab w:val="right" w:pos="9360"/>
      </w:tabs>
    </w:pPr>
  </w:style>
  <w:style w:type="character" w:customStyle="1" w:styleId="FooterChar">
    <w:name w:val="Footer Char"/>
    <w:basedOn w:val="DefaultParagraphFont"/>
    <w:link w:val="Footer"/>
    <w:uiPriority w:val="99"/>
    <w:rsid w:val="0051000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01FD"/>
    <w:rPr>
      <w:rFonts w:ascii="Tahoma" w:hAnsi="Tahoma" w:cs="Tahoma"/>
      <w:sz w:val="16"/>
      <w:szCs w:val="16"/>
    </w:rPr>
  </w:style>
  <w:style w:type="character" w:customStyle="1" w:styleId="BalloonTextChar">
    <w:name w:val="Balloon Text Char"/>
    <w:basedOn w:val="DefaultParagraphFont"/>
    <w:link w:val="BalloonText"/>
    <w:uiPriority w:val="99"/>
    <w:semiHidden/>
    <w:rsid w:val="000201FD"/>
    <w:rPr>
      <w:rFonts w:ascii="Tahoma" w:eastAsia="Times New Roman" w:hAnsi="Tahoma" w:cs="Tahoma"/>
      <w:sz w:val="16"/>
      <w:szCs w:val="16"/>
    </w:rPr>
  </w:style>
  <w:style w:type="character" w:styleId="Hyperlink">
    <w:name w:val="Hyperlink"/>
    <w:basedOn w:val="DefaultParagraphFont"/>
    <w:uiPriority w:val="99"/>
    <w:unhideWhenUsed/>
    <w:rsid w:val="007F35BA"/>
    <w:rPr>
      <w:color w:val="0563C1" w:themeColor="hyperlink"/>
      <w:u w:val="single"/>
    </w:rPr>
  </w:style>
  <w:style w:type="character" w:styleId="UnresolvedMention">
    <w:name w:val="Unresolved Mention"/>
    <w:basedOn w:val="DefaultParagraphFont"/>
    <w:uiPriority w:val="99"/>
    <w:semiHidden/>
    <w:unhideWhenUsed/>
    <w:rsid w:val="007F35BA"/>
    <w:rPr>
      <w:color w:val="605E5C"/>
      <w:shd w:val="clear" w:color="auto" w:fill="E1DFDD"/>
    </w:rPr>
  </w:style>
  <w:style w:type="character" w:customStyle="1" w:styleId="normaltextrun">
    <w:name w:val="normaltextrun"/>
    <w:basedOn w:val="DefaultParagraphFont"/>
    <w:rsid w:val="0057768B"/>
  </w:style>
  <w:style w:type="table" w:styleId="TableGrid">
    <w:name w:val="Table Grid"/>
    <w:basedOn w:val="TableNormal"/>
    <w:uiPriority w:val="39"/>
    <w:rsid w:val="008D6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2111</Words>
  <Characters>12036</Characters>
  <Application>Microsoft Office Word</Application>
  <DocSecurity>0</DocSecurity>
  <Lines>100</Lines>
  <Paragraphs>28</Paragraphs>
  <ScaleCrop>false</ScaleCrop>
  <Company>Ithaca College</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Adams</dc:creator>
  <cp:keywords/>
  <dc:description/>
  <cp:lastModifiedBy>Derek Adams</cp:lastModifiedBy>
  <cp:revision>131</cp:revision>
  <dcterms:created xsi:type="dcterms:W3CDTF">2023-08-21T14:43:00Z</dcterms:created>
  <dcterms:modified xsi:type="dcterms:W3CDTF">2024-02-02T20:01:00Z</dcterms:modified>
</cp:coreProperties>
</file>