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6BA1" w:rsidR="00DE6B39" w:rsidP="00DE6B39" w:rsidRDefault="00DE6B39" w14:paraId="6C0266BC" w14:textId="77777777">
      <w:pPr>
        <w:autoSpaceDE w:val="0"/>
        <w:autoSpaceDN w:val="0"/>
        <w:adjustRightInd w:val="0"/>
        <w:jc w:val="center"/>
        <w:rPr>
          <w:rFonts w:ascii="Garamond" w:hAnsi="Garamond" w:cs="Garamond-Bold"/>
          <w:b/>
          <w:bCs/>
          <w:sz w:val="40"/>
          <w:szCs w:val="40"/>
          <w:lang w:bidi="ar-SA"/>
        </w:rPr>
      </w:pPr>
      <w:r w:rsidRPr="00316BA1">
        <w:rPr>
          <w:rFonts w:ascii="Garamond" w:hAnsi="Garamond" w:cs="Garamond-Bold"/>
          <w:b/>
          <w:bCs/>
          <w:sz w:val="40"/>
          <w:szCs w:val="40"/>
          <w:lang w:bidi="ar-SA"/>
        </w:rPr>
        <w:t>Sample Student Organization Constitution</w:t>
      </w:r>
    </w:p>
    <w:p w:rsidRPr="00316BA1" w:rsidR="00DE6B39" w:rsidP="00DE6B39" w:rsidRDefault="00DE6B39" w14:paraId="332C27FE" w14:textId="77777777">
      <w:pPr>
        <w:autoSpaceDE w:val="0"/>
        <w:autoSpaceDN w:val="0"/>
        <w:adjustRightInd w:val="0"/>
        <w:rPr>
          <w:rFonts w:ascii="Garamond" w:hAnsi="Garamond" w:cs="Garamond-Bold"/>
          <w:b/>
          <w:bCs/>
          <w:lang w:bidi="ar-SA"/>
        </w:rPr>
      </w:pPr>
    </w:p>
    <w:p w:rsidRPr="00316BA1" w:rsidR="00DE6B39" w:rsidP="13C33E01" w:rsidRDefault="00DE6B39" w14:paraId="4007121E" w14:textId="712A88D5">
      <w:pPr>
        <w:autoSpaceDE w:val="0"/>
        <w:autoSpaceDN w:val="0"/>
        <w:adjustRightInd w:val="0"/>
        <w:rPr>
          <w:rFonts w:ascii="Garamond" w:hAnsi="Garamond" w:cs="Garamond-Italic"/>
          <w:i w:val="1"/>
          <w:iCs w:val="1"/>
          <w:highlight w:val="yellow"/>
          <w:lang w:bidi="ar-SA"/>
        </w:rPr>
      </w:pPr>
      <w:r w:rsidRPr="13C33E01" w:rsidR="3DAB773F">
        <w:rPr>
          <w:rFonts w:ascii="Garamond" w:hAnsi="Garamond" w:cs="Garamond-Italic"/>
          <w:i w:val="1"/>
          <w:iCs w:val="1"/>
          <w:highlight w:val="yellow"/>
          <w:lang w:bidi="ar-SA"/>
        </w:rPr>
        <w:t>Student organizations recognized through the Office of Student Engagement must use this template.</w:t>
      </w:r>
      <w:r w:rsidRPr="13C33E01" w:rsidR="00DE6B39">
        <w:rPr>
          <w:rFonts w:ascii="Garamond" w:hAnsi="Garamond" w:cs="Garamond-Italic"/>
          <w:i w:val="1"/>
          <w:iCs w:val="1"/>
          <w:highlight w:val="yellow"/>
          <w:lang w:bidi="ar-SA"/>
        </w:rPr>
        <w:t xml:space="preserve"> Simply </w:t>
      </w:r>
      <w:r w:rsidRPr="13C33E01" w:rsidR="00DE6B39">
        <w:rPr>
          <w:rFonts w:ascii="Garamond" w:hAnsi="Garamond" w:cs="Garamond-Italic"/>
          <w:i w:val="1"/>
          <w:iCs w:val="1"/>
          <w:highlight w:val="yellow"/>
          <w:lang w:bidi="ar-SA"/>
        </w:rPr>
        <w:t>delete</w:t>
      </w:r>
      <w:r w:rsidRPr="13C33E01" w:rsidR="00DE6B39">
        <w:rPr>
          <w:rFonts w:ascii="Garamond" w:hAnsi="Garamond" w:cs="Garamond-Italic"/>
          <w:i w:val="1"/>
          <w:iCs w:val="1"/>
          <w:highlight w:val="yellow"/>
          <w:lang w:bidi="ar-SA"/>
        </w:rPr>
        <w:t xml:space="preserve"> this introductory paragraph, put your </w:t>
      </w:r>
      <w:r w:rsidRPr="13C33E01" w:rsidR="00DE6B39">
        <w:rPr>
          <w:rFonts w:ascii="Garamond" w:hAnsi="Garamond" w:cs="Garamond-Italic"/>
          <w:i w:val="1"/>
          <w:iCs w:val="1"/>
          <w:highlight w:val="yellow"/>
          <w:lang w:bidi="ar-SA"/>
        </w:rPr>
        <w:t xml:space="preserve">student </w:t>
      </w:r>
      <w:r w:rsidRPr="13C33E01" w:rsidR="00DE6B39">
        <w:rPr>
          <w:rFonts w:ascii="Garamond" w:hAnsi="Garamond" w:cs="Garamond-Italic"/>
          <w:i w:val="1"/>
          <w:iCs w:val="1"/>
          <w:highlight w:val="yellow"/>
          <w:lang w:bidi="ar-SA"/>
        </w:rPr>
        <w:t xml:space="preserve">organization’s name at the top, and fill in the sections with information relevant to your </w:t>
      </w:r>
      <w:r w:rsidRPr="13C33E01" w:rsidR="00DE6B39">
        <w:rPr>
          <w:rFonts w:ascii="Garamond" w:hAnsi="Garamond" w:cs="Garamond-Italic"/>
          <w:i w:val="1"/>
          <w:iCs w:val="1"/>
          <w:highlight w:val="yellow"/>
          <w:lang w:bidi="ar-SA"/>
        </w:rPr>
        <w:t xml:space="preserve">student </w:t>
      </w:r>
      <w:r w:rsidRPr="13C33E01" w:rsidR="00DE6B39">
        <w:rPr>
          <w:rFonts w:ascii="Garamond" w:hAnsi="Garamond" w:cs="Garamond-Italic"/>
          <w:i w:val="1"/>
          <w:iCs w:val="1"/>
          <w:highlight w:val="yellow"/>
          <w:lang w:bidi="ar-SA"/>
        </w:rPr>
        <w:t xml:space="preserve">organization. Your </w:t>
      </w:r>
      <w:r w:rsidRPr="13C33E01" w:rsidR="00DE6B39">
        <w:rPr>
          <w:rFonts w:ascii="Garamond" w:hAnsi="Garamond" w:cs="Garamond-Italic"/>
          <w:i w:val="1"/>
          <w:iCs w:val="1"/>
          <w:highlight w:val="yellow"/>
          <w:lang w:bidi="ar-SA"/>
        </w:rPr>
        <w:t xml:space="preserve">student organization may expand your Constitution </w:t>
      </w:r>
      <w:r w:rsidRPr="13C33E01" w:rsidR="00DE6B39">
        <w:rPr>
          <w:rFonts w:ascii="Garamond" w:hAnsi="Garamond" w:cs="Garamond-Italic"/>
          <w:i w:val="1"/>
          <w:iCs w:val="1"/>
          <w:highlight w:val="yellow"/>
          <w:lang w:bidi="ar-SA"/>
        </w:rPr>
        <w:t xml:space="preserve">but must include the following asterisked (*) sections below </w:t>
      </w:r>
      <w:r w:rsidRPr="13C33E01" w:rsidR="00DE6B39">
        <w:rPr>
          <w:rFonts w:ascii="Garamond" w:hAnsi="Garamond" w:cs="Garamond-Italic"/>
          <w:i w:val="1"/>
          <w:iCs w:val="1"/>
          <w:highlight w:val="yellow"/>
          <w:lang w:bidi="ar-SA"/>
        </w:rPr>
        <w:t>in order to</w:t>
      </w:r>
      <w:r w:rsidRPr="13C33E01" w:rsidR="00DE6B39">
        <w:rPr>
          <w:rFonts w:ascii="Garamond" w:hAnsi="Garamond" w:cs="Garamond-Italic"/>
          <w:i w:val="1"/>
          <w:iCs w:val="1"/>
          <w:highlight w:val="yellow"/>
          <w:lang w:bidi="ar-SA"/>
        </w:rPr>
        <w:t xml:space="preserve"> be considered for </w:t>
      </w:r>
      <w:r w:rsidRPr="13C33E01" w:rsidR="00DE6B39">
        <w:rPr>
          <w:rFonts w:ascii="Garamond" w:hAnsi="Garamond" w:cs="Garamond-Italic"/>
          <w:i w:val="1"/>
          <w:iCs w:val="1"/>
          <w:highlight w:val="yellow"/>
          <w:lang w:bidi="ar-SA"/>
        </w:rPr>
        <w:t>recognition</w:t>
      </w:r>
      <w:r w:rsidRPr="13C33E01" w:rsidR="00DE6B39">
        <w:rPr>
          <w:rFonts w:ascii="Garamond" w:hAnsi="Garamond" w:cs="Garamond-Italic"/>
          <w:i w:val="1"/>
          <w:iCs w:val="1"/>
          <w:highlight w:val="yellow"/>
          <w:lang w:bidi="ar-SA"/>
        </w:rPr>
        <w:t xml:space="preserve"> as a student organization at Ithaca College.</w:t>
      </w:r>
    </w:p>
    <w:p w:rsidRPr="00316BA1" w:rsidR="00DE6B39" w:rsidP="00DE6B39" w:rsidRDefault="00DE6B39" w14:paraId="6A4ED061" w14:textId="77777777">
      <w:pPr>
        <w:autoSpaceDE w:val="0"/>
        <w:autoSpaceDN w:val="0"/>
        <w:adjustRightInd w:val="0"/>
        <w:rPr>
          <w:rFonts w:ascii="Garamond" w:hAnsi="Garamond" w:cs="Garamond-Italic"/>
          <w:i/>
          <w:iCs/>
          <w:lang w:bidi="ar-SA"/>
        </w:rPr>
      </w:pPr>
    </w:p>
    <w:p w:rsidRPr="00316BA1" w:rsidR="00DE6B39" w:rsidP="00DE6B39" w:rsidRDefault="00DE6B39" w14:paraId="6C9CFE04" w14:textId="77777777">
      <w:pPr>
        <w:autoSpaceDE w:val="0"/>
        <w:autoSpaceDN w:val="0"/>
        <w:adjustRightInd w:val="0"/>
        <w:rPr>
          <w:rFonts w:ascii="Garamond" w:hAnsi="Garamond" w:cs="Garamond-Bold"/>
          <w:b/>
          <w:bCs/>
          <w:lang w:bidi="ar-SA"/>
        </w:rPr>
      </w:pPr>
      <w:r w:rsidRPr="00316BA1">
        <w:rPr>
          <w:rFonts w:ascii="Garamond" w:hAnsi="Garamond" w:cs="Garamond-Bold"/>
          <w:b/>
          <w:bCs/>
          <w:lang w:bidi="ar-SA"/>
        </w:rPr>
        <w:t>Article I – Name</w:t>
      </w:r>
    </w:p>
    <w:p w:rsidRPr="00316BA1" w:rsidR="00DE6B39" w:rsidP="00DE6B39" w:rsidRDefault="00DE6B39" w14:paraId="5DC9C50E"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 Section 1 – </w:t>
      </w:r>
      <w:r w:rsidRPr="00316BA1">
        <w:rPr>
          <w:rFonts w:ascii="Garamond" w:hAnsi="Garamond" w:cs="Garamond"/>
          <w:lang w:bidi="ar-SA"/>
        </w:rPr>
        <w:t xml:space="preserve">The name of this </w:t>
      </w:r>
      <w:r>
        <w:rPr>
          <w:rFonts w:ascii="Garamond" w:hAnsi="Garamond" w:cs="Garamond"/>
          <w:lang w:bidi="ar-SA"/>
        </w:rPr>
        <w:t xml:space="preserve">student </w:t>
      </w:r>
      <w:r w:rsidRPr="00316BA1">
        <w:rPr>
          <w:rFonts w:ascii="Garamond" w:hAnsi="Garamond" w:cs="Garamond"/>
          <w:lang w:bidi="ar-SA"/>
        </w:rPr>
        <w:t>organization shall be [Insert the formal name by which the student organization shall be officially known.]</w:t>
      </w:r>
    </w:p>
    <w:p w:rsidRPr="00316BA1" w:rsidR="00DE6B39" w:rsidP="00DE6B39" w:rsidRDefault="00DE6B39" w14:paraId="20998F9E" w14:textId="77777777">
      <w:pPr>
        <w:autoSpaceDE w:val="0"/>
        <w:autoSpaceDN w:val="0"/>
        <w:adjustRightInd w:val="0"/>
        <w:rPr>
          <w:rFonts w:ascii="Garamond" w:hAnsi="Garamond" w:cs="Garamond"/>
          <w:lang w:bidi="ar-SA"/>
        </w:rPr>
      </w:pPr>
    </w:p>
    <w:p w:rsidRPr="00316BA1" w:rsidR="00DE6B39" w:rsidP="00DE6B39" w:rsidRDefault="00DE6B39" w14:paraId="3E275898" w14:textId="77777777">
      <w:pPr>
        <w:autoSpaceDE w:val="0"/>
        <w:autoSpaceDN w:val="0"/>
        <w:adjustRightInd w:val="0"/>
        <w:rPr>
          <w:rFonts w:ascii="Garamond" w:hAnsi="Garamond" w:cs="Garamond-Bold"/>
          <w:b/>
          <w:bCs/>
          <w:lang w:bidi="ar-SA"/>
        </w:rPr>
      </w:pPr>
      <w:r w:rsidRPr="00316BA1">
        <w:rPr>
          <w:rFonts w:ascii="Garamond" w:hAnsi="Garamond" w:cs="Garamond-Bold"/>
          <w:b/>
          <w:bCs/>
          <w:lang w:bidi="ar-SA"/>
        </w:rPr>
        <w:t>Article II – Purpose/Mission Statement</w:t>
      </w:r>
    </w:p>
    <w:p w:rsidRPr="00316BA1" w:rsidR="00DE6B39" w:rsidP="00DE6B39" w:rsidRDefault="00DE6B39" w14:paraId="067EA1E7"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 Section 1 – </w:t>
      </w:r>
      <w:r w:rsidRPr="00316BA1">
        <w:rPr>
          <w:rFonts w:ascii="Garamond" w:hAnsi="Garamond" w:cs="Garamond"/>
          <w:lang w:bidi="ar-SA"/>
        </w:rPr>
        <w:t xml:space="preserve">The purpose of this </w:t>
      </w:r>
      <w:r>
        <w:rPr>
          <w:rFonts w:ascii="Garamond" w:hAnsi="Garamond" w:cs="Garamond"/>
          <w:lang w:bidi="ar-SA"/>
        </w:rPr>
        <w:t xml:space="preserve">student </w:t>
      </w:r>
      <w:r w:rsidRPr="00316BA1">
        <w:rPr>
          <w:rFonts w:ascii="Garamond" w:hAnsi="Garamond" w:cs="Garamond"/>
          <w:lang w:bidi="ar-SA"/>
        </w:rPr>
        <w:t xml:space="preserve">organization shall be to [Insert the </w:t>
      </w:r>
      <w:r>
        <w:rPr>
          <w:rFonts w:ascii="Garamond" w:hAnsi="Garamond" w:cs="Garamond"/>
          <w:lang w:bidi="ar-SA"/>
        </w:rPr>
        <w:t xml:space="preserve">student </w:t>
      </w:r>
      <w:r w:rsidRPr="00316BA1">
        <w:rPr>
          <w:rFonts w:ascii="Garamond" w:hAnsi="Garamond" w:cs="Garamond"/>
          <w:lang w:bidi="ar-SA"/>
        </w:rPr>
        <w:t>organization’s defined purpose (to promote, to organize, to educate, etc.) and if available, its mission statement.]</w:t>
      </w:r>
    </w:p>
    <w:p w:rsidRPr="00316BA1" w:rsidR="00DE6B39" w:rsidP="00DE6B39" w:rsidRDefault="00DE6B39" w14:paraId="4315D6DC" w14:textId="77777777">
      <w:pPr>
        <w:autoSpaceDE w:val="0"/>
        <w:autoSpaceDN w:val="0"/>
        <w:adjustRightInd w:val="0"/>
        <w:rPr>
          <w:rFonts w:ascii="Garamond" w:hAnsi="Garamond" w:cs="Garamond"/>
          <w:lang w:bidi="ar-SA"/>
        </w:rPr>
      </w:pPr>
    </w:p>
    <w:p w:rsidRPr="00316BA1" w:rsidR="00DE6B39" w:rsidP="00DE6B39" w:rsidRDefault="00DE6B39" w14:paraId="37E09BC0" w14:textId="77777777">
      <w:pPr>
        <w:autoSpaceDE w:val="0"/>
        <w:autoSpaceDN w:val="0"/>
        <w:adjustRightInd w:val="0"/>
        <w:rPr>
          <w:rFonts w:ascii="Garamond" w:hAnsi="Garamond" w:cs="Garamond-Bold"/>
          <w:b/>
          <w:bCs/>
          <w:lang w:bidi="ar-SA"/>
        </w:rPr>
      </w:pPr>
      <w:r w:rsidRPr="00316BA1">
        <w:rPr>
          <w:rFonts w:ascii="Garamond" w:hAnsi="Garamond" w:cs="Garamond-Bold"/>
          <w:b/>
          <w:bCs/>
          <w:lang w:bidi="ar-SA"/>
        </w:rPr>
        <w:t>Article III – Affiliations</w:t>
      </w:r>
    </w:p>
    <w:p w:rsidRPr="00316BA1" w:rsidR="00DE6B39" w:rsidP="00DE6B39" w:rsidRDefault="00DE6B39" w14:paraId="3EC3E8D2"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 Section 1 – </w:t>
      </w:r>
      <w:r w:rsidRPr="00316BA1">
        <w:rPr>
          <w:rFonts w:ascii="Garamond" w:hAnsi="Garamond" w:cs="Garamond"/>
          <w:lang w:bidi="ar-SA"/>
        </w:rPr>
        <w:t xml:space="preserve">[Identify any local, regional, national, or international groups with which the student organization is affiliated. This section may be removed if the </w:t>
      </w:r>
      <w:r>
        <w:rPr>
          <w:rFonts w:ascii="Garamond" w:hAnsi="Garamond" w:cs="Garamond"/>
          <w:lang w:bidi="ar-SA"/>
        </w:rPr>
        <w:t xml:space="preserve">student </w:t>
      </w:r>
      <w:r w:rsidRPr="00316BA1">
        <w:rPr>
          <w:rFonts w:ascii="Garamond" w:hAnsi="Garamond" w:cs="Garamond"/>
          <w:lang w:bidi="ar-SA"/>
        </w:rPr>
        <w:t>organization is not affiliated with an entity other than Ithaca College.]</w:t>
      </w:r>
    </w:p>
    <w:p w:rsidRPr="00316BA1" w:rsidR="00DE6B39" w:rsidP="00DE6B39" w:rsidRDefault="00DE6B39" w14:paraId="7CC7927B" w14:textId="77777777">
      <w:pPr>
        <w:autoSpaceDE w:val="0"/>
        <w:autoSpaceDN w:val="0"/>
        <w:adjustRightInd w:val="0"/>
        <w:rPr>
          <w:rFonts w:ascii="Garamond" w:hAnsi="Garamond" w:cs="Garamond"/>
          <w:lang w:bidi="ar-SA"/>
        </w:rPr>
      </w:pPr>
    </w:p>
    <w:p w:rsidRPr="00316BA1" w:rsidR="00DE6B39" w:rsidP="00DE6B39" w:rsidRDefault="00DE6B39" w14:paraId="0F4B82DB" w14:textId="77777777">
      <w:pPr>
        <w:autoSpaceDE w:val="0"/>
        <w:autoSpaceDN w:val="0"/>
        <w:adjustRightInd w:val="0"/>
        <w:rPr>
          <w:rFonts w:ascii="Garamond" w:hAnsi="Garamond" w:cs="Garamond-Bold"/>
          <w:b/>
          <w:bCs/>
          <w:lang w:bidi="ar-SA"/>
        </w:rPr>
      </w:pPr>
      <w:r w:rsidRPr="00316BA1">
        <w:rPr>
          <w:rFonts w:ascii="Garamond" w:hAnsi="Garamond" w:cs="Garamond-Bold"/>
          <w:b/>
          <w:bCs/>
          <w:lang w:bidi="ar-SA"/>
        </w:rPr>
        <w:t>Article IV – Membership</w:t>
      </w:r>
    </w:p>
    <w:p w:rsidR="00DE6B39" w:rsidP="00DE6B39" w:rsidRDefault="00DE6B39" w14:paraId="5EE7BCEF"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 Section 1 – </w:t>
      </w:r>
      <w:r w:rsidRPr="0064793F">
        <w:rPr>
          <w:rFonts w:ascii="Garamond" w:hAnsi="Garamond" w:cs="Garamond-Bold"/>
          <w:bCs/>
          <w:lang w:bidi="ar-SA"/>
        </w:rPr>
        <w:t>[</w:t>
      </w:r>
      <w:r>
        <w:rPr>
          <w:rFonts w:ascii="Garamond" w:hAnsi="Garamond" w:cs="Garamond-Bold"/>
          <w:bCs/>
          <w:lang w:bidi="ar-SA"/>
        </w:rPr>
        <w:t>General student organizations should use the following sentence as their membership policy.</w:t>
      </w:r>
      <w:r w:rsidRPr="0064793F">
        <w:rPr>
          <w:rFonts w:ascii="Garamond" w:hAnsi="Garamond" w:cs="Garamond-Bold"/>
          <w:bCs/>
          <w:lang w:bidi="ar-SA"/>
        </w:rPr>
        <w:t xml:space="preserve">] </w:t>
      </w:r>
      <w:r w:rsidRPr="0064793F">
        <w:rPr>
          <w:rFonts w:ascii="Garamond" w:hAnsi="Garamond" w:cs="Garamond"/>
          <w:lang w:bidi="ar-SA"/>
        </w:rPr>
        <w:t>Ithaca</w:t>
      </w:r>
      <w:r w:rsidRPr="00316BA1">
        <w:rPr>
          <w:rFonts w:ascii="Garamond" w:hAnsi="Garamond" w:cs="Garamond"/>
          <w:lang w:bidi="ar-SA"/>
        </w:rPr>
        <w:t xml:space="preserve"> College students must comprise at least 51% of the student organization’s membership. </w:t>
      </w:r>
    </w:p>
    <w:p w:rsidRPr="00316BA1" w:rsidR="00DE6B39" w:rsidP="00DE6B39" w:rsidRDefault="00DE6B39" w14:paraId="7B48118F" w14:textId="77777777">
      <w:pPr>
        <w:autoSpaceDE w:val="0"/>
        <w:autoSpaceDN w:val="0"/>
        <w:adjustRightInd w:val="0"/>
        <w:rPr>
          <w:rFonts w:ascii="Garamond" w:hAnsi="Garamond" w:cs="Garamond-Bold"/>
          <w:b/>
          <w:bCs/>
          <w:lang w:bidi="ar-SA"/>
        </w:rPr>
      </w:pPr>
    </w:p>
    <w:p w:rsidRPr="00316BA1" w:rsidR="00DE6B39" w:rsidP="00DE6B39" w:rsidRDefault="00DE6B39" w14:paraId="16D69B01"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 Section 2 – </w:t>
      </w:r>
      <w:r w:rsidRPr="00316BA1">
        <w:rPr>
          <w:rFonts w:ascii="Garamond" w:hAnsi="Garamond" w:cs="Garamond"/>
          <w:lang w:bidi="ar-SA"/>
        </w:rPr>
        <w:t>[Insert eligibility requirements, such as grade point averages, academic majors/minors, and special qualifications which may be required for eligibility that do not illegally discriminate.]</w:t>
      </w:r>
    </w:p>
    <w:p w:rsidRPr="00316BA1" w:rsidR="00DE6B39" w:rsidP="00DE6B39" w:rsidRDefault="00DE6B39" w14:paraId="4205392C" w14:textId="77777777">
      <w:pPr>
        <w:autoSpaceDE w:val="0"/>
        <w:autoSpaceDN w:val="0"/>
        <w:adjustRightInd w:val="0"/>
        <w:rPr>
          <w:rFonts w:ascii="Garamond" w:hAnsi="Garamond" w:cs="Garamond"/>
          <w:lang w:bidi="ar-SA"/>
        </w:rPr>
      </w:pPr>
    </w:p>
    <w:p w:rsidRPr="00316BA1" w:rsidR="00DE6B39" w:rsidP="00DE6B39" w:rsidRDefault="00DE6B39" w14:paraId="5D6F3595" w14:textId="77777777">
      <w:pPr>
        <w:rPr>
          <w:rFonts w:ascii="Garamond" w:hAnsi="Garamond"/>
        </w:rPr>
      </w:pPr>
      <w:r w:rsidRPr="00316BA1">
        <w:rPr>
          <w:rFonts w:ascii="Garamond" w:hAnsi="Garamond" w:cs="Garamond-Bold"/>
          <w:b/>
          <w:bCs/>
          <w:lang w:bidi="ar-SA"/>
        </w:rPr>
        <w:t xml:space="preserve">* Section 3 – </w:t>
      </w:r>
      <w:r w:rsidRPr="00316BA1">
        <w:rPr>
          <w:rFonts w:ascii="Garamond" w:hAnsi="Garamond"/>
        </w:rPr>
        <w:t xml:space="preserve">Membership in this </w:t>
      </w:r>
      <w:r>
        <w:rPr>
          <w:rFonts w:ascii="Garamond" w:hAnsi="Garamond"/>
        </w:rPr>
        <w:t xml:space="preserve">student </w:t>
      </w:r>
      <w:r w:rsidRPr="00316BA1">
        <w:rPr>
          <w:rFonts w:ascii="Garamond" w:hAnsi="Garamond"/>
        </w:rPr>
        <w:t xml:space="preserve">organization is open to all meeting the above criteria, irrespective of race, creed, color, sex, class, age, nation of origin, nationality, gender identity or expression, disability, marital status, religion, military status, or sexual orientation. </w:t>
      </w:r>
    </w:p>
    <w:p w:rsidRPr="00316BA1" w:rsidR="00DE6B39" w:rsidP="00DE6B39" w:rsidRDefault="00DE6B39" w14:paraId="0E6784DA" w14:textId="77777777">
      <w:pPr>
        <w:autoSpaceDE w:val="0"/>
        <w:autoSpaceDN w:val="0"/>
        <w:adjustRightInd w:val="0"/>
        <w:rPr>
          <w:rFonts w:ascii="Garamond" w:hAnsi="Garamond" w:cs="Garamond"/>
          <w:lang w:bidi="ar-SA"/>
        </w:rPr>
      </w:pPr>
    </w:p>
    <w:p w:rsidRPr="00316BA1" w:rsidR="00DE6B39" w:rsidP="00DE6B39" w:rsidRDefault="00DE6B39" w14:paraId="34604C01" w14:textId="77777777">
      <w:pPr>
        <w:autoSpaceDE w:val="0"/>
        <w:autoSpaceDN w:val="0"/>
        <w:adjustRightInd w:val="0"/>
        <w:rPr>
          <w:rFonts w:ascii="Garamond" w:hAnsi="Garamond" w:cs="Garamond-Bold"/>
          <w:b/>
          <w:bCs/>
          <w:lang w:bidi="ar-SA"/>
        </w:rPr>
      </w:pPr>
      <w:r w:rsidRPr="00316BA1">
        <w:rPr>
          <w:rFonts w:ascii="Garamond" w:hAnsi="Garamond" w:cs="Garamond-Bold"/>
          <w:b/>
          <w:bCs/>
          <w:lang w:bidi="ar-SA"/>
        </w:rPr>
        <w:t>Article V – Officers or Executive Board</w:t>
      </w:r>
    </w:p>
    <w:p w:rsidRPr="00316BA1" w:rsidR="00DE6B39" w:rsidP="00DE6B39" w:rsidRDefault="00DE6B39" w14:paraId="6D508DAA"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 Section 1 – </w:t>
      </w:r>
      <w:r w:rsidRPr="00316BA1">
        <w:rPr>
          <w:rFonts w:ascii="Garamond" w:hAnsi="Garamond" w:cs="Garamond"/>
          <w:lang w:bidi="ar-SA"/>
        </w:rPr>
        <w:t xml:space="preserve">The officers of this </w:t>
      </w:r>
      <w:r>
        <w:rPr>
          <w:rFonts w:ascii="Garamond" w:hAnsi="Garamond" w:cs="Garamond"/>
          <w:lang w:bidi="ar-SA"/>
        </w:rPr>
        <w:t xml:space="preserve">student </w:t>
      </w:r>
      <w:r w:rsidRPr="00316BA1">
        <w:rPr>
          <w:rFonts w:ascii="Garamond" w:hAnsi="Garamond" w:cs="Garamond"/>
          <w:lang w:bidi="ar-SA"/>
        </w:rPr>
        <w:t>organization shall be: [Insert the number of officers, their titles, and their duties.</w:t>
      </w:r>
      <w:r>
        <w:rPr>
          <w:rFonts w:ascii="Garamond" w:hAnsi="Garamond" w:cs="Garamond"/>
          <w:lang w:bidi="ar-SA"/>
        </w:rPr>
        <w:t xml:space="preserve"> </w:t>
      </w:r>
      <w:r w:rsidRPr="00C6198F">
        <w:rPr>
          <w:rFonts w:ascii="Garamond" w:hAnsi="Garamond" w:cs="Garamond"/>
          <w:b/>
          <w:lang w:bidi="ar-SA"/>
        </w:rPr>
        <w:t xml:space="preserve">An individual’s </w:t>
      </w:r>
      <w:r w:rsidRPr="00C6198F">
        <w:rPr>
          <w:rFonts w:ascii="Garamond" w:hAnsi="Garamond" w:cs="Garamond"/>
          <w:b/>
          <w:i/>
          <w:lang w:bidi="ar-SA"/>
        </w:rPr>
        <w:t xml:space="preserve">name </w:t>
      </w:r>
      <w:r w:rsidRPr="00C6198F">
        <w:rPr>
          <w:rFonts w:ascii="Garamond" w:hAnsi="Garamond" w:cs="Garamond"/>
          <w:b/>
          <w:lang w:bidi="ar-SA"/>
        </w:rPr>
        <w:t>should not appear in a constitution</w:t>
      </w:r>
      <w:r>
        <w:rPr>
          <w:rFonts w:ascii="Garamond" w:hAnsi="Garamond" w:cs="Garamond"/>
          <w:lang w:bidi="ar-SA"/>
        </w:rPr>
        <w:t>.</w:t>
      </w:r>
      <w:r w:rsidRPr="00316BA1">
        <w:rPr>
          <w:rFonts w:ascii="Garamond" w:hAnsi="Garamond" w:cs="Garamond"/>
          <w:lang w:bidi="ar-SA"/>
        </w:rPr>
        <w:t>]</w:t>
      </w:r>
    </w:p>
    <w:p w:rsidRPr="00316BA1" w:rsidR="00DE6B39" w:rsidP="00DE6B39" w:rsidRDefault="00DE6B39" w14:paraId="4657A1A7"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2 – </w:t>
      </w:r>
      <w:r w:rsidRPr="00316BA1">
        <w:rPr>
          <w:rFonts w:ascii="Garamond" w:hAnsi="Garamond" w:cs="Garamond"/>
          <w:lang w:bidi="ar-SA"/>
        </w:rPr>
        <w:t xml:space="preserve">[Insert qualifications for each office, if any. For example, “Members must have been a member of the </w:t>
      </w:r>
      <w:r>
        <w:rPr>
          <w:rFonts w:ascii="Garamond" w:hAnsi="Garamond" w:cs="Garamond"/>
          <w:lang w:bidi="ar-SA"/>
        </w:rPr>
        <w:t xml:space="preserve">student </w:t>
      </w:r>
      <w:r w:rsidRPr="00316BA1">
        <w:rPr>
          <w:rFonts w:ascii="Garamond" w:hAnsi="Garamond" w:cs="Garamond"/>
          <w:lang w:bidi="ar-SA"/>
        </w:rPr>
        <w:t>organization for at least one calendar year to be eligible to run for election as president.”]</w:t>
      </w:r>
    </w:p>
    <w:p w:rsidRPr="00316BA1" w:rsidR="00DE6B39" w:rsidP="00DE6B39" w:rsidRDefault="00DE6B39" w14:paraId="2AE156EA"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3 – </w:t>
      </w:r>
      <w:r w:rsidRPr="00316BA1">
        <w:rPr>
          <w:rFonts w:ascii="Garamond" w:hAnsi="Garamond" w:cs="Garamond"/>
          <w:lang w:bidi="ar-SA"/>
        </w:rPr>
        <w:t>[Insert the term length of each position. Being specific may be helpful, like “…one year from October 1 to September 30.” Be careful to include provisions for holding elections before an officer’s term expires.]</w:t>
      </w:r>
    </w:p>
    <w:p w:rsidRPr="00316BA1" w:rsidR="00DE6B39" w:rsidP="00DE6B39" w:rsidRDefault="00DE6B39" w14:paraId="21D02148"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4 – </w:t>
      </w:r>
      <w:r w:rsidRPr="00316BA1">
        <w:rPr>
          <w:rFonts w:ascii="Garamond" w:hAnsi="Garamond" w:cs="Garamond"/>
          <w:lang w:bidi="ar-SA"/>
        </w:rPr>
        <w:t>[Insert provisions for removing an officer, in the event it is necessary.]</w:t>
      </w:r>
    </w:p>
    <w:p w:rsidRPr="00316BA1" w:rsidR="00DE6B39" w:rsidP="00DE6B39" w:rsidRDefault="00DE6B39" w14:paraId="48998B91"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5 – </w:t>
      </w:r>
      <w:r w:rsidRPr="00316BA1">
        <w:rPr>
          <w:rFonts w:ascii="Garamond" w:hAnsi="Garamond" w:cs="Garamond"/>
          <w:lang w:bidi="ar-SA"/>
        </w:rPr>
        <w:t xml:space="preserve">[Insert whether reports from officers to the membership will be required. If the </w:t>
      </w:r>
      <w:r>
        <w:rPr>
          <w:rFonts w:ascii="Garamond" w:hAnsi="Garamond" w:cs="Garamond"/>
          <w:lang w:bidi="ar-SA"/>
        </w:rPr>
        <w:t xml:space="preserve">student </w:t>
      </w:r>
      <w:r w:rsidRPr="00316BA1">
        <w:rPr>
          <w:rFonts w:ascii="Garamond" w:hAnsi="Garamond" w:cs="Garamond"/>
          <w:lang w:bidi="ar-SA"/>
        </w:rPr>
        <w:t>organization decides they are required, how often will they be made? How will they be made available?]</w:t>
      </w:r>
    </w:p>
    <w:p w:rsidRPr="00316BA1" w:rsidR="00DE6B39" w:rsidP="00DE6B39" w:rsidRDefault="00DE6B39" w14:paraId="458C0D4C" w14:textId="77777777">
      <w:pPr>
        <w:autoSpaceDE w:val="0"/>
        <w:autoSpaceDN w:val="0"/>
        <w:adjustRightInd w:val="0"/>
        <w:rPr>
          <w:rFonts w:ascii="Garamond" w:hAnsi="Garamond" w:cs="Garamond"/>
          <w:lang w:bidi="ar-SA"/>
        </w:rPr>
      </w:pPr>
    </w:p>
    <w:p w:rsidRPr="00316BA1" w:rsidR="00DE6B39" w:rsidP="00DE6B39" w:rsidRDefault="00DE6B39" w14:paraId="28E6EB5C" w14:textId="77777777">
      <w:pPr>
        <w:autoSpaceDE w:val="0"/>
        <w:autoSpaceDN w:val="0"/>
        <w:adjustRightInd w:val="0"/>
        <w:rPr>
          <w:rFonts w:ascii="Garamond" w:hAnsi="Garamond" w:cs="Garamond-Bold"/>
          <w:b/>
          <w:bCs/>
          <w:lang w:bidi="ar-SA"/>
        </w:rPr>
      </w:pPr>
      <w:r w:rsidRPr="00316BA1">
        <w:rPr>
          <w:rFonts w:ascii="Garamond" w:hAnsi="Garamond" w:cs="Garamond-Bold"/>
          <w:b/>
          <w:bCs/>
          <w:lang w:bidi="ar-SA"/>
        </w:rPr>
        <w:lastRenderedPageBreak/>
        <w:t>Article VI – Elections</w:t>
      </w:r>
    </w:p>
    <w:p w:rsidRPr="00316BA1" w:rsidR="00DE6B39" w:rsidP="00DE6B39" w:rsidRDefault="00DE6B39" w14:paraId="3DDFFE97" w14:textId="77777777">
      <w:pPr>
        <w:autoSpaceDE w:val="0"/>
        <w:autoSpaceDN w:val="0"/>
        <w:adjustRightInd w:val="0"/>
        <w:rPr>
          <w:rFonts w:ascii="Garamond" w:hAnsi="Garamond" w:cs="Garamond"/>
          <w:lang w:bidi="ar-SA"/>
        </w:rPr>
      </w:pPr>
      <w:r>
        <w:rPr>
          <w:rFonts w:ascii="Garamond" w:hAnsi="Garamond" w:cs="Garamond-Bold"/>
          <w:b/>
          <w:bCs/>
          <w:lang w:bidi="ar-SA"/>
        </w:rPr>
        <w:t>*</w:t>
      </w:r>
      <w:r w:rsidRPr="00316BA1">
        <w:rPr>
          <w:rFonts w:ascii="Garamond" w:hAnsi="Garamond" w:cs="Garamond-Bold"/>
          <w:b/>
          <w:bCs/>
          <w:lang w:bidi="ar-SA"/>
        </w:rPr>
        <w:t xml:space="preserve">Section 1 – </w:t>
      </w:r>
      <w:r w:rsidRPr="00316BA1">
        <w:rPr>
          <w:rFonts w:ascii="Garamond" w:hAnsi="Garamond" w:cs="Garamond"/>
          <w:lang w:bidi="ar-SA"/>
        </w:rPr>
        <w:t xml:space="preserve">Election of officers shall be held [Insert the month of elections and specify which member of the </w:t>
      </w:r>
      <w:r>
        <w:rPr>
          <w:rFonts w:ascii="Garamond" w:hAnsi="Garamond" w:cs="Garamond"/>
          <w:lang w:bidi="ar-SA"/>
        </w:rPr>
        <w:t xml:space="preserve">student </w:t>
      </w:r>
      <w:r w:rsidRPr="00316BA1">
        <w:rPr>
          <w:rFonts w:ascii="Garamond" w:hAnsi="Garamond" w:cs="Garamond"/>
          <w:lang w:bidi="ar-SA"/>
        </w:rPr>
        <w:t>organization will oversee them. Who will announce elections? The candidates? The results? A provision should be made that specifies how far in advance election meetings will be announced.]</w:t>
      </w:r>
    </w:p>
    <w:p w:rsidRPr="00316BA1" w:rsidR="00DE6B39" w:rsidP="00DE6B39" w:rsidRDefault="00DE6B39" w14:paraId="5536BC59"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2 – </w:t>
      </w:r>
      <w:r w:rsidRPr="00316BA1">
        <w:rPr>
          <w:rFonts w:ascii="Garamond" w:hAnsi="Garamond" w:cs="Garamond"/>
          <w:lang w:bidi="ar-SA"/>
        </w:rPr>
        <w:t>[Insert procedures for filling vacancies in positions.]</w:t>
      </w:r>
    </w:p>
    <w:p w:rsidRPr="00316BA1" w:rsidR="00DE6B39" w:rsidP="00DE6B39" w:rsidRDefault="00DE6B39" w14:paraId="2FE485D7"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3 – </w:t>
      </w:r>
      <w:r w:rsidRPr="00316BA1">
        <w:rPr>
          <w:rFonts w:ascii="Garamond" w:hAnsi="Garamond" w:cs="Garamond"/>
          <w:lang w:bidi="ar-SA"/>
        </w:rPr>
        <w:t xml:space="preserve">[Insert procedures for voting in elections. Some </w:t>
      </w:r>
      <w:r>
        <w:rPr>
          <w:rFonts w:ascii="Garamond" w:hAnsi="Garamond" w:cs="Garamond"/>
          <w:lang w:bidi="ar-SA"/>
        </w:rPr>
        <w:t xml:space="preserve">student </w:t>
      </w:r>
      <w:r w:rsidRPr="00316BA1">
        <w:rPr>
          <w:rFonts w:ascii="Garamond" w:hAnsi="Garamond" w:cs="Garamond"/>
          <w:lang w:bidi="ar-SA"/>
        </w:rPr>
        <w:t>organizations make provisions for a secret ballot, for example, whereas some feel a vote by a show of hands is best. What percentage of those voting shall constitute a candidate’s election? Consider procedures for election proceedings in which no candidate has won.]</w:t>
      </w:r>
    </w:p>
    <w:p w:rsidRPr="00316BA1" w:rsidR="00DE6B39" w:rsidP="00DE6B39" w:rsidRDefault="00DE6B39" w14:paraId="6CEF44F9" w14:textId="77777777">
      <w:pPr>
        <w:autoSpaceDE w:val="0"/>
        <w:autoSpaceDN w:val="0"/>
        <w:adjustRightInd w:val="0"/>
        <w:rPr>
          <w:rFonts w:ascii="Garamond" w:hAnsi="Garamond" w:cs="Garamond"/>
          <w:lang w:bidi="ar-SA"/>
        </w:rPr>
      </w:pPr>
    </w:p>
    <w:p w:rsidRPr="00316BA1" w:rsidR="00DE6B39" w:rsidP="00DE6B39" w:rsidRDefault="00DE6B39" w14:paraId="3235E351" w14:textId="77777777">
      <w:pPr>
        <w:autoSpaceDE w:val="0"/>
        <w:autoSpaceDN w:val="0"/>
        <w:adjustRightInd w:val="0"/>
        <w:rPr>
          <w:rFonts w:ascii="Garamond" w:hAnsi="Garamond" w:cs="Garamond-Bold"/>
          <w:b/>
          <w:bCs/>
          <w:lang w:bidi="ar-SA"/>
        </w:rPr>
      </w:pPr>
      <w:r w:rsidRPr="00316BA1">
        <w:rPr>
          <w:rFonts w:ascii="Garamond" w:hAnsi="Garamond" w:cs="Garamond-Bold"/>
          <w:b/>
          <w:bCs/>
          <w:lang w:bidi="ar-SA"/>
        </w:rPr>
        <w:t>Article VII – Meetings</w:t>
      </w:r>
    </w:p>
    <w:p w:rsidRPr="00316BA1" w:rsidR="00DE6B39" w:rsidP="00DE6B39" w:rsidRDefault="00DE6B39" w14:paraId="585E729D"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1 – </w:t>
      </w:r>
      <w:r w:rsidRPr="00316BA1">
        <w:rPr>
          <w:rFonts w:ascii="Garamond" w:hAnsi="Garamond" w:cs="Garamond"/>
          <w:lang w:bidi="ar-SA"/>
        </w:rPr>
        <w:t xml:space="preserve">Regular meetings of this </w:t>
      </w:r>
      <w:r>
        <w:rPr>
          <w:rFonts w:ascii="Garamond" w:hAnsi="Garamond" w:cs="Garamond"/>
          <w:lang w:bidi="ar-SA"/>
        </w:rPr>
        <w:t xml:space="preserve">student </w:t>
      </w:r>
      <w:r w:rsidRPr="00316BA1">
        <w:rPr>
          <w:rFonts w:ascii="Garamond" w:hAnsi="Garamond" w:cs="Garamond"/>
          <w:lang w:bidi="ar-SA"/>
        </w:rPr>
        <w:t>organization shall be held [Specify the frequency of meetings. Determine who has the authority to call a meeting and who has the responsibility of notifying members of meetings and how it should be done. For example, “The secretary shall notify members of the business meeting, via e-mail, no later than five business days in advance of the meeting.”]</w:t>
      </w:r>
    </w:p>
    <w:p w:rsidRPr="00316BA1" w:rsidR="00DE6B39" w:rsidP="00DE6B39" w:rsidRDefault="00DE6B39" w14:paraId="3A5FE939"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2 – </w:t>
      </w:r>
      <w:r w:rsidRPr="00316BA1">
        <w:rPr>
          <w:rFonts w:ascii="Garamond" w:hAnsi="Garamond" w:cs="Garamond"/>
          <w:lang w:bidi="ar-SA"/>
        </w:rPr>
        <w:t xml:space="preserve">Quorum shall consist of [insert the number or percentage </w:t>
      </w:r>
      <w:proofErr w:type="gramStart"/>
      <w:r w:rsidRPr="00316BA1">
        <w:rPr>
          <w:rFonts w:ascii="Garamond" w:hAnsi="Garamond" w:cs="Garamond"/>
          <w:lang w:bidi="ar-SA"/>
        </w:rPr>
        <w:t>of ]</w:t>
      </w:r>
      <w:proofErr w:type="gramEnd"/>
      <w:r w:rsidRPr="00316BA1">
        <w:rPr>
          <w:rFonts w:ascii="Garamond" w:hAnsi="Garamond" w:cs="Garamond"/>
          <w:lang w:bidi="ar-SA"/>
        </w:rPr>
        <w:t xml:space="preserve"> voting members. [A quorum is defined as the number or percentage of the total membership that must be present at a meeting </w:t>
      </w:r>
      <w:proofErr w:type="gramStart"/>
      <w:r w:rsidRPr="00316BA1">
        <w:rPr>
          <w:rFonts w:ascii="Garamond" w:hAnsi="Garamond" w:cs="Garamond"/>
          <w:lang w:bidi="ar-SA"/>
        </w:rPr>
        <w:t>in order to</w:t>
      </w:r>
      <w:proofErr w:type="gramEnd"/>
      <w:r w:rsidRPr="00316BA1">
        <w:rPr>
          <w:rFonts w:ascii="Garamond" w:hAnsi="Garamond" w:cs="Garamond"/>
          <w:lang w:bidi="ar-SA"/>
        </w:rPr>
        <w:t xml:space="preserve"> conduct the business of the </w:t>
      </w:r>
      <w:r>
        <w:rPr>
          <w:rFonts w:ascii="Garamond" w:hAnsi="Garamond" w:cs="Garamond"/>
          <w:lang w:bidi="ar-SA"/>
        </w:rPr>
        <w:t xml:space="preserve">student </w:t>
      </w:r>
      <w:r w:rsidRPr="00316BA1">
        <w:rPr>
          <w:rFonts w:ascii="Garamond" w:hAnsi="Garamond" w:cs="Garamond"/>
          <w:lang w:bidi="ar-SA"/>
        </w:rPr>
        <w:t>organization.]</w:t>
      </w:r>
    </w:p>
    <w:p w:rsidRPr="00316BA1" w:rsidR="00DE6B39" w:rsidP="00DE6B39" w:rsidRDefault="00DE6B39" w14:paraId="0C82F0AC"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3 – </w:t>
      </w:r>
      <w:r w:rsidRPr="00316BA1">
        <w:rPr>
          <w:rFonts w:ascii="Garamond" w:hAnsi="Garamond" w:cs="Garamond"/>
          <w:lang w:bidi="ar-SA"/>
        </w:rPr>
        <w:t xml:space="preserve">The [specify edition] edition of Robert’s Rules of Order [or Sturgis Standard Code of Parliamentary Procedure] shall govern meetings of this </w:t>
      </w:r>
      <w:r>
        <w:rPr>
          <w:rFonts w:ascii="Garamond" w:hAnsi="Garamond" w:cs="Garamond"/>
          <w:lang w:bidi="ar-SA"/>
        </w:rPr>
        <w:t xml:space="preserve">student </w:t>
      </w:r>
      <w:r w:rsidRPr="00316BA1">
        <w:rPr>
          <w:rFonts w:ascii="Garamond" w:hAnsi="Garamond" w:cs="Garamond"/>
          <w:lang w:bidi="ar-SA"/>
        </w:rPr>
        <w:t xml:space="preserve">organization within the requirements of this constitution and bylaws adopted by the membership of this </w:t>
      </w:r>
      <w:r>
        <w:rPr>
          <w:rFonts w:ascii="Garamond" w:hAnsi="Garamond" w:cs="Garamond"/>
          <w:lang w:bidi="ar-SA"/>
        </w:rPr>
        <w:t xml:space="preserve">student </w:t>
      </w:r>
      <w:proofErr w:type="gramStart"/>
      <w:r w:rsidRPr="00316BA1">
        <w:rPr>
          <w:rFonts w:ascii="Garamond" w:hAnsi="Garamond" w:cs="Garamond"/>
          <w:lang w:bidi="ar-SA"/>
        </w:rPr>
        <w:t>organization.[</w:t>
      </w:r>
      <w:proofErr w:type="gramEnd"/>
      <w:r w:rsidRPr="00316BA1">
        <w:rPr>
          <w:rFonts w:ascii="Garamond" w:hAnsi="Garamond" w:cs="Garamond"/>
          <w:lang w:bidi="ar-SA"/>
        </w:rPr>
        <w:t xml:space="preserve">Student organizations are not required to follow these procedure standards, but if the </w:t>
      </w:r>
      <w:r>
        <w:rPr>
          <w:rFonts w:ascii="Garamond" w:hAnsi="Garamond" w:cs="Garamond"/>
          <w:lang w:bidi="ar-SA"/>
        </w:rPr>
        <w:t xml:space="preserve">student </w:t>
      </w:r>
      <w:r w:rsidRPr="00316BA1">
        <w:rPr>
          <w:rFonts w:ascii="Garamond" w:hAnsi="Garamond" w:cs="Garamond"/>
          <w:lang w:bidi="ar-SA"/>
        </w:rPr>
        <w:t>organization decides to do so, it should be articulated in the constitution.]</w:t>
      </w:r>
    </w:p>
    <w:p w:rsidRPr="00316BA1" w:rsidR="00DE6B39" w:rsidP="00DE6B39" w:rsidRDefault="00DE6B39" w14:paraId="1657BC78" w14:textId="77777777">
      <w:pPr>
        <w:autoSpaceDE w:val="0"/>
        <w:autoSpaceDN w:val="0"/>
        <w:adjustRightInd w:val="0"/>
        <w:rPr>
          <w:rFonts w:ascii="Garamond" w:hAnsi="Garamond" w:cs="Garamond"/>
          <w:lang w:bidi="ar-SA"/>
        </w:rPr>
      </w:pPr>
    </w:p>
    <w:p w:rsidRPr="00316BA1" w:rsidR="00DE6B39" w:rsidP="00DE6B39" w:rsidRDefault="00DE6B39" w14:paraId="3EE61419" w14:textId="77777777">
      <w:pPr>
        <w:autoSpaceDE w:val="0"/>
        <w:autoSpaceDN w:val="0"/>
        <w:adjustRightInd w:val="0"/>
        <w:rPr>
          <w:rFonts w:ascii="Garamond" w:hAnsi="Garamond" w:cs="Garamond-Bold"/>
          <w:b/>
          <w:bCs/>
          <w:lang w:bidi="ar-SA"/>
        </w:rPr>
      </w:pPr>
      <w:r>
        <w:rPr>
          <w:rFonts w:ascii="Garamond" w:hAnsi="Garamond" w:cs="Garamond-Bold"/>
          <w:b/>
          <w:bCs/>
          <w:lang w:bidi="ar-SA"/>
        </w:rPr>
        <w:t>Article VIII – Adviso</w:t>
      </w:r>
      <w:r w:rsidRPr="00316BA1">
        <w:rPr>
          <w:rFonts w:ascii="Garamond" w:hAnsi="Garamond" w:cs="Garamond-Bold"/>
          <w:b/>
          <w:bCs/>
          <w:lang w:bidi="ar-SA"/>
        </w:rPr>
        <w:t>rs</w:t>
      </w:r>
    </w:p>
    <w:p w:rsidRPr="00316BA1" w:rsidR="00DE6B39" w:rsidP="00DE6B39" w:rsidRDefault="00DE6B39" w14:paraId="1B9DC805" w14:textId="77777777">
      <w:pPr>
        <w:autoSpaceDE w:val="0"/>
        <w:autoSpaceDN w:val="0"/>
        <w:adjustRightInd w:val="0"/>
        <w:rPr>
          <w:rFonts w:ascii="Garamond" w:hAnsi="Garamond" w:cs="Garamond"/>
          <w:lang w:bidi="ar-SA"/>
        </w:rPr>
      </w:pPr>
      <w:r>
        <w:rPr>
          <w:rFonts w:ascii="Garamond" w:hAnsi="Garamond" w:cs="Garamond-Bold"/>
          <w:b/>
          <w:bCs/>
          <w:lang w:bidi="ar-SA"/>
        </w:rPr>
        <w:t>*</w:t>
      </w:r>
      <w:r w:rsidRPr="00316BA1">
        <w:rPr>
          <w:rFonts w:ascii="Garamond" w:hAnsi="Garamond" w:cs="Garamond-Bold"/>
          <w:b/>
          <w:bCs/>
          <w:lang w:bidi="ar-SA"/>
        </w:rPr>
        <w:t xml:space="preserve">Section 1 – </w:t>
      </w:r>
      <w:r w:rsidRPr="00316BA1">
        <w:rPr>
          <w:rFonts w:ascii="Garamond" w:hAnsi="Garamond" w:cs="Garamond"/>
          <w:lang w:bidi="ar-SA"/>
        </w:rPr>
        <w:t>There shall be at least one Ithaca</w:t>
      </w:r>
      <w:r>
        <w:rPr>
          <w:rFonts w:ascii="Garamond" w:hAnsi="Garamond" w:cs="Garamond"/>
          <w:lang w:bidi="ar-SA"/>
        </w:rPr>
        <w:t xml:space="preserve"> College faculty or staff advisor who shall serve as an adviso</w:t>
      </w:r>
      <w:r w:rsidRPr="00316BA1">
        <w:rPr>
          <w:rFonts w:ascii="Garamond" w:hAnsi="Garamond" w:cs="Garamond"/>
          <w:lang w:bidi="ar-SA"/>
        </w:rPr>
        <w:t xml:space="preserve">r to the </w:t>
      </w:r>
      <w:r>
        <w:rPr>
          <w:rFonts w:ascii="Garamond" w:hAnsi="Garamond" w:cs="Garamond"/>
          <w:lang w:bidi="ar-SA"/>
        </w:rPr>
        <w:t xml:space="preserve">student </w:t>
      </w:r>
      <w:r w:rsidRPr="00316BA1">
        <w:rPr>
          <w:rFonts w:ascii="Garamond" w:hAnsi="Garamond" w:cs="Garamond"/>
          <w:lang w:bidi="ar-SA"/>
        </w:rPr>
        <w:t>organization.</w:t>
      </w:r>
    </w:p>
    <w:p w:rsidRPr="00316BA1" w:rsidR="00DE6B39" w:rsidP="00DE6B39" w:rsidRDefault="00DE6B39" w14:paraId="0F0F1F7E" w14:textId="77777777">
      <w:pPr>
        <w:autoSpaceDE w:val="0"/>
        <w:autoSpaceDN w:val="0"/>
        <w:adjustRightInd w:val="0"/>
        <w:rPr>
          <w:rFonts w:ascii="Garamond" w:hAnsi="Garamond" w:cs="Garamond"/>
          <w:lang w:bidi="ar-SA"/>
        </w:rPr>
      </w:pPr>
      <w:r>
        <w:rPr>
          <w:rFonts w:ascii="Garamond" w:hAnsi="Garamond" w:cs="Garamond-Bold"/>
          <w:b/>
          <w:bCs/>
          <w:lang w:bidi="ar-SA"/>
        </w:rPr>
        <w:t>*</w:t>
      </w:r>
      <w:r w:rsidRPr="00316BA1">
        <w:rPr>
          <w:rFonts w:ascii="Garamond" w:hAnsi="Garamond" w:cs="Garamond-Bold"/>
          <w:b/>
          <w:bCs/>
          <w:lang w:bidi="ar-SA"/>
        </w:rPr>
        <w:t xml:space="preserve">Section 2 – </w:t>
      </w:r>
      <w:r w:rsidRPr="00316BA1">
        <w:rPr>
          <w:rFonts w:ascii="Garamond" w:hAnsi="Garamond" w:cs="Garamond"/>
          <w:lang w:bidi="ar-SA"/>
        </w:rPr>
        <w:t>[Insert</w:t>
      </w:r>
      <w:r>
        <w:rPr>
          <w:rFonts w:ascii="Garamond" w:hAnsi="Garamond" w:cs="Garamond"/>
          <w:lang w:bidi="ar-SA"/>
        </w:rPr>
        <w:t xml:space="preserve"> a description of how the adviso</w:t>
      </w:r>
      <w:r w:rsidRPr="00316BA1">
        <w:rPr>
          <w:rFonts w:ascii="Garamond" w:hAnsi="Garamond" w:cs="Garamond"/>
          <w:lang w:bidi="ar-SA"/>
        </w:rPr>
        <w:t>r will be selected.</w:t>
      </w:r>
      <w:r>
        <w:rPr>
          <w:rFonts w:ascii="Garamond" w:hAnsi="Garamond" w:cs="Garamond"/>
          <w:lang w:bidi="ar-SA"/>
        </w:rPr>
        <w:t>]</w:t>
      </w:r>
    </w:p>
    <w:p w:rsidRPr="00316BA1" w:rsidR="00DE6B39" w:rsidP="00DE6B39" w:rsidRDefault="00DE6B39" w14:paraId="5237D6AD" w14:textId="77777777">
      <w:pPr>
        <w:autoSpaceDE w:val="0"/>
        <w:autoSpaceDN w:val="0"/>
        <w:adjustRightInd w:val="0"/>
        <w:rPr>
          <w:rFonts w:ascii="Garamond" w:hAnsi="Garamond" w:cs="Garamond"/>
          <w:lang w:bidi="ar-SA"/>
        </w:rPr>
      </w:pPr>
      <w:r>
        <w:rPr>
          <w:rFonts w:ascii="Garamond" w:hAnsi="Garamond" w:cs="Garamond-Bold"/>
          <w:b/>
          <w:bCs/>
          <w:lang w:bidi="ar-SA"/>
        </w:rPr>
        <w:t>*</w:t>
      </w:r>
      <w:r w:rsidRPr="00316BA1">
        <w:rPr>
          <w:rFonts w:ascii="Garamond" w:hAnsi="Garamond" w:cs="Garamond-Bold"/>
          <w:b/>
          <w:bCs/>
          <w:lang w:bidi="ar-SA"/>
        </w:rPr>
        <w:t xml:space="preserve">Section 3 – </w:t>
      </w:r>
      <w:r w:rsidRPr="00316BA1">
        <w:rPr>
          <w:rFonts w:ascii="Garamond" w:hAnsi="Garamond" w:cs="Garamond"/>
          <w:lang w:bidi="ar-SA"/>
        </w:rPr>
        <w:t xml:space="preserve">[Insert a description of the duties or responsibilities of the adviser. This description must be congruent with the guidelines established by the Office of Student Engagement in the </w:t>
      </w:r>
      <w:r w:rsidRPr="00316BA1">
        <w:rPr>
          <w:rFonts w:ascii="Garamond" w:hAnsi="Garamond" w:cs="Garamond-Italic"/>
          <w:i/>
          <w:iCs/>
          <w:lang w:bidi="ar-SA"/>
        </w:rPr>
        <w:t>Student Organization Guidebook</w:t>
      </w:r>
      <w:r w:rsidRPr="00316BA1">
        <w:rPr>
          <w:rFonts w:ascii="Garamond" w:hAnsi="Garamond" w:cs="Garamond"/>
          <w:lang w:bidi="ar-SA"/>
        </w:rPr>
        <w:t>. In situations in which the role of the adviser prescribed in a student organization’s constitution is different, policies established by the O</w:t>
      </w:r>
      <w:r>
        <w:rPr>
          <w:rFonts w:ascii="Garamond" w:hAnsi="Garamond" w:cs="Garamond"/>
          <w:lang w:bidi="ar-SA"/>
        </w:rPr>
        <w:t xml:space="preserve">ffice of Student Engagement </w:t>
      </w:r>
      <w:r w:rsidRPr="00316BA1">
        <w:rPr>
          <w:rFonts w:ascii="Garamond" w:hAnsi="Garamond" w:cs="Garamond"/>
          <w:lang w:bidi="ar-SA"/>
        </w:rPr>
        <w:t>supersede them.]</w:t>
      </w:r>
    </w:p>
    <w:p w:rsidRPr="00316BA1" w:rsidR="00DE6B39" w:rsidP="00DE6B39" w:rsidRDefault="00DE6B39" w14:paraId="433383A3" w14:textId="77777777">
      <w:pPr>
        <w:autoSpaceDE w:val="0"/>
        <w:autoSpaceDN w:val="0"/>
        <w:adjustRightInd w:val="0"/>
        <w:rPr>
          <w:rFonts w:ascii="Garamond" w:hAnsi="Garamond" w:cs="Garamond"/>
          <w:lang w:bidi="ar-SA"/>
        </w:rPr>
      </w:pPr>
    </w:p>
    <w:p w:rsidRPr="00316BA1" w:rsidR="00DE6B39" w:rsidP="00DE6B39" w:rsidRDefault="00DE6B39" w14:paraId="2A4DE76C" w14:textId="77777777">
      <w:pPr>
        <w:autoSpaceDE w:val="0"/>
        <w:autoSpaceDN w:val="0"/>
        <w:adjustRightInd w:val="0"/>
        <w:rPr>
          <w:rFonts w:ascii="Garamond" w:hAnsi="Garamond" w:cs="Garamond-Bold"/>
          <w:b/>
          <w:bCs/>
          <w:lang w:bidi="ar-SA"/>
        </w:rPr>
      </w:pPr>
      <w:r w:rsidRPr="00316BA1">
        <w:rPr>
          <w:rFonts w:ascii="Garamond" w:hAnsi="Garamond" w:cs="Garamond-Bold"/>
          <w:b/>
          <w:bCs/>
          <w:lang w:bidi="ar-SA"/>
        </w:rPr>
        <w:t xml:space="preserve">Article </w:t>
      </w:r>
      <w:r>
        <w:rPr>
          <w:rFonts w:ascii="Garamond" w:hAnsi="Garamond" w:cs="Garamond-Bold"/>
          <w:b/>
          <w:bCs/>
          <w:lang w:bidi="ar-SA"/>
        </w:rPr>
        <w:t>I</w:t>
      </w:r>
      <w:r w:rsidRPr="00316BA1">
        <w:rPr>
          <w:rFonts w:ascii="Garamond" w:hAnsi="Garamond" w:cs="Garamond-Bold"/>
          <w:b/>
          <w:bCs/>
          <w:lang w:bidi="ar-SA"/>
        </w:rPr>
        <w:t>X – Committees</w:t>
      </w:r>
    </w:p>
    <w:p w:rsidRPr="00316BA1" w:rsidR="00DE6B39" w:rsidP="00DE6B39" w:rsidRDefault="00DE6B39" w14:paraId="09B3E098"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1 – </w:t>
      </w:r>
      <w:r w:rsidRPr="00316BA1">
        <w:rPr>
          <w:rFonts w:ascii="Garamond" w:hAnsi="Garamond" w:cs="Garamond"/>
          <w:lang w:bidi="ar-SA"/>
        </w:rPr>
        <w:t>[Insert a description of standing committees, their function, financing, powers, etc.]</w:t>
      </w:r>
    </w:p>
    <w:p w:rsidRPr="00316BA1" w:rsidR="00DE6B39" w:rsidP="00DE6B39" w:rsidRDefault="00DE6B39" w14:paraId="54BBF033"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2 – </w:t>
      </w:r>
      <w:r w:rsidRPr="00316BA1">
        <w:rPr>
          <w:rFonts w:ascii="Garamond" w:hAnsi="Garamond" w:cs="Garamond"/>
          <w:lang w:bidi="ar-SA"/>
        </w:rPr>
        <w:t>[Describe the selection of committee members. For example, “Members of the marketing committee shall be appointed by the President, with a majority vote of approval by the general membership.”]</w:t>
      </w:r>
    </w:p>
    <w:p w:rsidRPr="00316BA1" w:rsidR="00DE6B39" w:rsidP="00DE6B39" w:rsidRDefault="00DE6B39" w14:paraId="48FAAB38" w14:textId="77777777">
      <w:pPr>
        <w:autoSpaceDE w:val="0"/>
        <w:autoSpaceDN w:val="0"/>
        <w:adjustRightInd w:val="0"/>
        <w:rPr>
          <w:rFonts w:ascii="Garamond" w:hAnsi="Garamond" w:cs="Garamond-Bold"/>
          <w:b/>
          <w:bCs/>
          <w:lang w:bidi="ar-SA"/>
        </w:rPr>
      </w:pPr>
    </w:p>
    <w:p w:rsidRPr="00316BA1" w:rsidR="00DE6B39" w:rsidP="00DE6B39" w:rsidRDefault="00DE6B39" w14:paraId="53876340" w14:textId="77777777">
      <w:pPr>
        <w:autoSpaceDE w:val="0"/>
        <w:autoSpaceDN w:val="0"/>
        <w:adjustRightInd w:val="0"/>
        <w:rPr>
          <w:rFonts w:ascii="Garamond" w:hAnsi="Garamond" w:cs="Garamond-Bold"/>
          <w:b/>
          <w:bCs/>
          <w:lang w:bidi="ar-SA"/>
        </w:rPr>
      </w:pPr>
      <w:r>
        <w:rPr>
          <w:rFonts w:ascii="Garamond" w:hAnsi="Garamond" w:cs="Garamond-Bold"/>
          <w:b/>
          <w:bCs/>
          <w:lang w:bidi="ar-SA"/>
        </w:rPr>
        <w:t>Article X</w:t>
      </w:r>
      <w:r w:rsidRPr="00316BA1">
        <w:rPr>
          <w:rFonts w:ascii="Garamond" w:hAnsi="Garamond" w:cs="Garamond-Bold"/>
          <w:b/>
          <w:bCs/>
          <w:lang w:bidi="ar-SA"/>
        </w:rPr>
        <w:t xml:space="preserve"> – Dues and Fees (if applicable)</w:t>
      </w:r>
    </w:p>
    <w:p w:rsidRPr="00316BA1" w:rsidR="00DE6B39" w:rsidP="00DE6B39" w:rsidRDefault="00DE6B39" w14:paraId="0BF77B46"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1 – </w:t>
      </w:r>
      <w:r w:rsidRPr="00316BA1">
        <w:rPr>
          <w:rFonts w:ascii="Garamond" w:hAnsi="Garamond" w:cs="Garamond"/>
          <w:lang w:bidi="ar-SA"/>
        </w:rPr>
        <w:t>Members shall pay dues in the amount of [Insert a dollar amount, the schedule for which they are assessed, and the individual responsible for collecting and processing dues.]</w:t>
      </w:r>
    </w:p>
    <w:p w:rsidRPr="00316BA1" w:rsidR="00DE6B39" w:rsidP="00DE6B39" w:rsidRDefault="00DE6B39" w14:paraId="3040EAEC"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2 – </w:t>
      </w:r>
      <w:r w:rsidRPr="00316BA1">
        <w:rPr>
          <w:rFonts w:ascii="Garamond" w:hAnsi="Garamond" w:cs="Garamond"/>
          <w:lang w:bidi="ar-SA"/>
        </w:rPr>
        <w:t>[Insert a description of accounting procedures, how funds are allocated, how accounts are maintained, etc.]</w:t>
      </w:r>
    </w:p>
    <w:p w:rsidRPr="00316BA1" w:rsidR="00DE6B39" w:rsidP="00DE6B39" w:rsidRDefault="00DE6B39" w14:paraId="458125F1" w14:textId="77777777">
      <w:pPr>
        <w:autoSpaceDE w:val="0"/>
        <w:autoSpaceDN w:val="0"/>
        <w:adjustRightInd w:val="0"/>
        <w:rPr>
          <w:rFonts w:ascii="Garamond" w:hAnsi="Garamond" w:cs="Garamond-Bold"/>
          <w:b/>
          <w:bCs/>
          <w:lang w:bidi="ar-SA"/>
        </w:rPr>
      </w:pPr>
    </w:p>
    <w:p w:rsidRPr="00316BA1" w:rsidR="00DE6B39" w:rsidP="00DE6B39" w:rsidRDefault="00DE6B39" w14:paraId="06996FF6" w14:textId="77777777">
      <w:pPr>
        <w:autoSpaceDE w:val="0"/>
        <w:autoSpaceDN w:val="0"/>
        <w:adjustRightInd w:val="0"/>
        <w:rPr>
          <w:rFonts w:ascii="Garamond" w:hAnsi="Garamond" w:cs="Garamond-Bold"/>
          <w:b/>
          <w:bCs/>
          <w:lang w:bidi="ar-SA"/>
        </w:rPr>
      </w:pPr>
      <w:r w:rsidRPr="00316BA1">
        <w:rPr>
          <w:rFonts w:ascii="Garamond" w:hAnsi="Garamond" w:cs="Garamond-Bold"/>
          <w:b/>
          <w:bCs/>
          <w:lang w:bidi="ar-SA"/>
        </w:rPr>
        <w:lastRenderedPageBreak/>
        <w:t>Article X</w:t>
      </w:r>
      <w:r>
        <w:rPr>
          <w:rFonts w:ascii="Garamond" w:hAnsi="Garamond" w:cs="Garamond-Bold"/>
          <w:b/>
          <w:bCs/>
          <w:lang w:bidi="ar-SA"/>
        </w:rPr>
        <w:t>I</w:t>
      </w:r>
      <w:r w:rsidRPr="00316BA1">
        <w:rPr>
          <w:rFonts w:ascii="Garamond" w:hAnsi="Garamond" w:cs="Garamond-Bold"/>
          <w:b/>
          <w:bCs/>
          <w:lang w:bidi="ar-SA"/>
        </w:rPr>
        <w:t xml:space="preserve"> – Constitutional Amendments</w:t>
      </w:r>
    </w:p>
    <w:p w:rsidRPr="00316BA1" w:rsidR="00DE6B39" w:rsidP="00DE6B39" w:rsidRDefault="00DE6B39" w14:paraId="4768E8F0"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1 – </w:t>
      </w:r>
      <w:r w:rsidRPr="00316BA1">
        <w:rPr>
          <w:rFonts w:ascii="Garamond" w:hAnsi="Garamond" w:cs="Garamond"/>
          <w:lang w:bidi="ar-SA"/>
        </w:rPr>
        <w:t>This constitution may be amended by a vote of [Insert the number or proportion of the membership required to amend the constitutions. What is the process by which revisions may be proposed? How far in advance must proposals be distributed to the membership? Are changes effective immediately upon their passage? May this take place at any meeting, or may changes only be proposed and passed at an official business meeting?</w:t>
      </w:r>
      <w:r>
        <w:rPr>
          <w:rFonts w:ascii="Garamond" w:hAnsi="Garamond" w:cs="Garamond"/>
          <w:lang w:bidi="ar-SA"/>
        </w:rPr>
        <w:t>]</w:t>
      </w:r>
    </w:p>
    <w:p w:rsidRPr="00316BA1" w:rsidR="00DE6B39" w:rsidP="00DE6B39" w:rsidRDefault="00DE6B39" w14:paraId="1EBD1E59" w14:textId="77777777">
      <w:pPr>
        <w:autoSpaceDE w:val="0"/>
        <w:autoSpaceDN w:val="0"/>
        <w:adjustRightInd w:val="0"/>
        <w:rPr>
          <w:rFonts w:ascii="Garamond" w:hAnsi="Garamond" w:cs="Garamond"/>
          <w:lang w:bidi="ar-SA"/>
        </w:rPr>
      </w:pPr>
    </w:p>
    <w:p w:rsidRPr="00316BA1" w:rsidR="00DE6B39" w:rsidP="00DE6B39" w:rsidRDefault="00DE6B39" w14:paraId="58420A08" w14:textId="77777777">
      <w:pPr>
        <w:autoSpaceDE w:val="0"/>
        <w:autoSpaceDN w:val="0"/>
        <w:adjustRightInd w:val="0"/>
        <w:rPr>
          <w:rFonts w:ascii="Garamond" w:hAnsi="Garamond" w:cs="Garamond-Bold"/>
          <w:b/>
          <w:bCs/>
          <w:lang w:bidi="ar-SA"/>
        </w:rPr>
      </w:pPr>
      <w:r>
        <w:rPr>
          <w:rFonts w:ascii="Garamond" w:hAnsi="Garamond" w:cs="Garamond-Bold"/>
          <w:b/>
          <w:bCs/>
          <w:lang w:bidi="ar-SA"/>
        </w:rPr>
        <w:t>Article XII</w:t>
      </w:r>
      <w:r w:rsidRPr="00316BA1">
        <w:rPr>
          <w:rFonts w:ascii="Garamond" w:hAnsi="Garamond" w:cs="Garamond-Bold"/>
          <w:b/>
          <w:bCs/>
          <w:lang w:bidi="ar-SA"/>
        </w:rPr>
        <w:t xml:space="preserve"> – Bylaws</w:t>
      </w:r>
    </w:p>
    <w:p w:rsidRPr="00316BA1" w:rsidR="00DE6B39" w:rsidP="00DE6B39" w:rsidRDefault="00DE6B39" w14:paraId="7887BC9B" w14:textId="77777777">
      <w:pPr>
        <w:autoSpaceDE w:val="0"/>
        <w:autoSpaceDN w:val="0"/>
        <w:adjustRightInd w:val="0"/>
        <w:rPr>
          <w:rFonts w:ascii="Garamond" w:hAnsi="Garamond" w:cs="Garamond"/>
          <w:lang w:bidi="ar-SA"/>
        </w:rPr>
      </w:pPr>
      <w:r w:rsidRPr="00316BA1">
        <w:rPr>
          <w:rFonts w:ascii="Garamond" w:hAnsi="Garamond" w:cs="Garamond-Bold"/>
          <w:b/>
          <w:bCs/>
          <w:lang w:bidi="ar-SA"/>
        </w:rPr>
        <w:t xml:space="preserve">Section 1 – </w:t>
      </w:r>
      <w:r w:rsidRPr="00316BA1">
        <w:rPr>
          <w:rFonts w:ascii="Garamond" w:hAnsi="Garamond" w:cs="Garamond"/>
          <w:lang w:bidi="ar-SA"/>
        </w:rPr>
        <w:t xml:space="preserve">[Some </w:t>
      </w:r>
      <w:r>
        <w:rPr>
          <w:rFonts w:ascii="Garamond" w:hAnsi="Garamond" w:cs="Garamond"/>
          <w:lang w:bidi="ar-SA"/>
        </w:rPr>
        <w:t xml:space="preserve">student </w:t>
      </w:r>
      <w:r w:rsidRPr="00316BA1">
        <w:rPr>
          <w:rFonts w:ascii="Garamond" w:hAnsi="Garamond" w:cs="Garamond"/>
          <w:lang w:bidi="ar-SA"/>
        </w:rPr>
        <w:t xml:space="preserve">organizations may find it necessary to implement policies other than the primary guiding rules described in a constitution. As the constitution, in many ways, is the backbone of the </w:t>
      </w:r>
      <w:r>
        <w:rPr>
          <w:rFonts w:ascii="Garamond" w:hAnsi="Garamond" w:cs="Garamond"/>
          <w:lang w:bidi="ar-SA"/>
        </w:rPr>
        <w:t xml:space="preserve">student </w:t>
      </w:r>
      <w:r w:rsidRPr="00316BA1">
        <w:rPr>
          <w:rFonts w:ascii="Garamond" w:hAnsi="Garamond" w:cs="Garamond"/>
          <w:lang w:bidi="ar-SA"/>
        </w:rPr>
        <w:t>organization, it may not be appropriate to include secondary policies in this document.]</w:t>
      </w:r>
    </w:p>
    <w:p w:rsidRPr="00316BA1" w:rsidR="00DE6B39" w:rsidP="00DE6B39" w:rsidRDefault="00DE6B39" w14:paraId="0A5B6F23" w14:textId="77777777">
      <w:pPr>
        <w:rPr>
          <w:rFonts w:ascii="Garamond" w:hAnsi="Garamond"/>
        </w:rPr>
      </w:pPr>
      <w:r w:rsidRPr="00316BA1">
        <w:rPr>
          <w:rFonts w:ascii="Garamond" w:hAnsi="Garamond" w:cs="Garamond-Bold"/>
          <w:b/>
          <w:bCs/>
          <w:lang w:bidi="ar-SA"/>
        </w:rPr>
        <w:t xml:space="preserve">Section 2 – </w:t>
      </w:r>
      <w:r w:rsidRPr="00316BA1">
        <w:rPr>
          <w:rFonts w:ascii="Garamond" w:hAnsi="Garamond" w:cs="Garamond"/>
          <w:lang w:bidi="ar-SA"/>
        </w:rPr>
        <w:t>[Insert the process by which bylaws may be adopted and revised.]</w:t>
      </w:r>
    </w:p>
    <w:p w:rsidR="001C185B" w:rsidRDefault="001C185B" w14:paraId="35AB58D2" w14:textId="77777777"/>
    <w:sectPr w:rsidR="001C185B" w:rsidSect="00DE6B3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aramond-Bold">
    <w:panose1 w:val="020B0604020202020204"/>
    <w:charset w:val="00"/>
    <w:family w:val="roman"/>
    <w:pitch w:val="default"/>
    <w:sig w:usb0="00000003" w:usb1="00000000" w:usb2="00000000" w:usb3="00000000" w:csb0="00000001" w:csb1="00000000"/>
  </w:font>
  <w:font w:name="Garamond-Italic">
    <w:panose1 w:val="020B0604020202020204"/>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39"/>
    <w:rsid w:val="001C185B"/>
    <w:rsid w:val="00DE6B39"/>
    <w:rsid w:val="13C33E01"/>
    <w:rsid w:val="3DAB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C2591E"/>
  <w15:chartTrackingRefBased/>
  <w15:docId w15:val="{C943486D-0063-314A-80B9-F75D29F1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6B39"/>
    <w:rPr>
      <w:rFonts w:ascii="Calibri" w:hAnsi="Calibri" w:eastAsia="Calibri" w:cs="Times New Roman"/>
      <w:kern w:val="0"/>
      <w:lang w:bidi="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 Rogers</dc:creator>
  <keywords/>
  <dc:description/>
  <lastModifiedBy>Dan Rogers</lastModifiedBy>
  <revision>3</revision>
  <dcterms:created xsi:type="dcterms:W3CDTF">2024-02-02T19:30:00.0000000Z</dcterms:created>
  <dcterms:modified xsi:type="dcterms:W3CDTF">2024-07-23T20:18:47.9261672Z</dcterms:modified>
</coreProperties>
</file>